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761C" w14:textId="71273203" w:rsidR="00D11149" w:rsidRPr="007F3D9B" w:rsidRDefault="00056330" w:rsidP="00D11149">
      <w:pPr>
        <w:pStyle w:val="PortadaTitulo"/>
      </w:pPr>
      <w:r>
        <w:t>Aplicaciones permitidas</w:t>
      </w:r>
    </w:p>
    <w:p w14:paraId="5479CE70" w14:textId="215BACF3" w:rsidR="00B91F9C" w:rsidRDefault="00A370DF" w:rsidP="00056330">
      <w:pPr>
        <w:pStyle w:val="PortadaSubtitulo"/>
      </w:pPr>
      <w:fldSimple w:instr=" SUBJECT  &quot;Subtítulo del documento&quot;  \* MERGEFORMAT ">
        <w:r w:rsidR="00056330">
          <w:t>Políticas de seguridad para la pyme</w:t>
        </w:r>
      </w:fldSimple>
      <w:r w:rsidR="00CD4455">
        <w:t xml:space="preserve"> </w:t>
      </w:r>
    </w:p>
    <w:p w14:paraId="5FF1765A" w14:textId="77777777" w:rsidR="00B91F9C" w:rsidRPr="00CA4D40" w:rsidRDefault="00B317E8" w:rsidP="00B317E8">
      <w:pPr>
        <w:tabs>
          <w:tab w:val="left" w:pos="6510"/>
        </w:tabs>
        <w:rPr>
          <w:vertAlign w:val="superscript"/>
        </w:rPr>
        <w:sectPr w:rsidR="00B91F9C" w:rsidRPr="00CA4D40" w:rsidSect="007F7D6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128" w:right="1418" w:bottom="1276" w:left="1701" w:header="709" w:footer="142" w:gutter="0"/>
          <w:cols w:space="708"/>
          <w:titlePg/>
          <w:docGrid w:linePitch="360"/>
        </w:sectPr>
      </w:pPr>
      <w:r>
        <w:tab/>
      </w:r>
      <w:r>
        <w:tab/>
      </w:r>
    </w:p>
    <w:p w14:paraId="38657646" w14:textId="77777777" w:rsidR="00056330" w:rsidRDefault="00056330" w:rsidP="00056330">
      <w:pPr>
        <w:pStyle w:val="Indice"/>
      </w:pPr>
      <w:bookmarkStart w:id="0" w:name="_Toc408386624"/>
      <w:bookmarkStart w:id="1" w:name="_Toc410031779"/>
      <w:bookmarkStart w:id="2" w:name="_Toc410845007"/>
      <w:r w:rsidRPr="00757200">
        <w:lastRenderedPageBreak/>
        <w:t>ÍNDICE</w:t>
      </w:r>
      <w:bookmarkEnd w:id="0"/>
      <w:bookmarkEnd w:id="1"/>
    </w:p>
    <w:p w14:paraId="27772888" w14:textId="77777777" w:rsidR="00056330" w:rsidRDefault="00056330" w:rsidP="00056330">
      <w:pPr>
        <w:pStyle w:val="TDC1"/>
        <w:rPr>
          <w:rFonts w:eastAsiaTheme="minorEastAsia" w:cstheme="minorBidi"/>
          <w:b w:val="0"/>
          <w:noProof/>
          <w:sz w:val="22"/>
          <w:szCs w:val="22"/>
          <w:lang w:val="es-ES"/>
        </w:rPr>
      </w:pPr>
      <w:r>
        <w:rPr>
          <w:noProof/>
        </w:rPr>
        <w:fldChar w:fldCharType="begin"/>
      </w:r>
      <w:r>
        <w:instrText xml:space="preserve"> TOC \o "3-3" \h \z \t "Título 1;1;Título 2;2;Anexo;1;Subanexo;2" </w:instrText>
      </w:r>
      <w:r>
        <w:rPr>
          <w:noProof/>
        </w:rPr>
        <w:fldChar w:fldCharType="separate"/>
      </w:r>
      <w:hyperlink w:anchor="_Toc480468704" w:history="1">
        <w:r w:rsidRPr="005B6132">
          <w:rPr>
            <w:rStyle w:val="Hipervnculo"/>
            <w:noProof/>
            <w:lang w:val="es-ES"/>
          </w:rPr>
          <w:t>1. Aplicaciones permitidas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_Toc480468704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5ABFBA" w14:textId="77777777" w:rsidR="00056330" w:rsidRDefault="00EF0327" w:rsidP="00056330">
      <w:pPr>
        <w:pStyle w:val="TDC2"/>
        <w:rPr>
          <w:rFonts w:eastAsiaTheme="minorEastAsia" w:cstheme="minorBidi"/>
          <w:noProof/>
          <w:sz w:val="22"/>
          <w:szCs w:val="22"/>
          <w:lang w:val="es-ES"/>
        </w:rPr>
      </w:pPr>
      <w:hyperlink w:anchor="_Toc480468705" w:history="1">
        <w:r w:rsidR="00056330" w:rsidRPr="005B6132">
          <w:rPr>
            <w:rStyle w:val="Hipervnculo"/>
            <w:noProof/>
          </w:rPr>
          <w:t>1.1. Antecedentes</w:t>
        </w:r>
        <w:r w:rsidR="00056330">
          <w:rPr>
            <w:noProof/>
            <w:webHidden/>
          </w:rPr>
          <w:tab/>
        </w:r>
        <w:r w:rsidR="00056330">
          <w:rPr>
            <w:noProof/>
            <w:webHidden/>
          </w:rPr>
          <w:fldChar w:fldCharType="begin"/>
        </w:r>
        <w:r w:rsidR="00056330">
          <w:rPr>
            <w:noProof/>
            <w:webHidden/>
          </w:rPr>
          <w:instrText xml:space="preserve"> PAGEREF _Toc480468705 \h </w:instrText>
        </w:r>
        <w:r w:rsidR="00056330">
          <w:rPr>
            <w:noProof/>
            <w:webHidden/>
          </w:rPr>
        </w:r>
        <w:r w:rsidR="00056330">
          <w:rPr>
            <w:noProof/>
            <w:webHidden/>
          </w:rPr>
          <w:fldChar w:fldCharType="separate"/>
        </w:r>
        <w:r w:rsidR="00056330">
          <w:rPr>
            <w:noProof/>
            <w:webHidden/>
          </w:rPr>
          <w:t>3</w:t>
        </w:r>
        <w:r w:rsidR="00056330">
          <w:rPr>
            <w:noProof/>
            <w:webHidden/>
          </w:rPr>
          <w:fldChar w:fldCharType="end"/>
        </w:r>
      </w:hyperlink>
    </w:p>
    <w:p w14:paraId="3179FFA3" w14:textId="77777777" w:rsidR="00056330" w:rsidRDefault="00EF0327" w:rsidP="00056330">
      <w:pPr>
        <w:pStyle w:val="TDC2"/>
        <w:rPr>
          <w:rFonts w:eastAsiaTheme="minorEastAsia" w:cstheme="minorBidi"/>
          <w:noProof/>
          <w:sz w:val="22"/>
          <w:szCs w:val="22"/>
          <w:lang w:val="es-ES"/>
        </w:rPr>
      </w:pPr>
      <w:hyperlink w:anchor="_Toc480468706" w:history="1">
        <w:r w:rsidR="00056330" w:rsidRPr="005B6132">
          <w:rPr>
            <w:rStyle w:val="Hipervnculo"/>
            <w:noProof/>
          </w:rPr>
          <w:t>1.2. Objetivos</w:t>
        </w:r>
        <w:r w:rsidR="00056330">
          <w:rPr>
            <w:noProof/>
            <w:webHidden/>
          </w:rPr>
          <w:tab/>
        </w:r>
        <w:r w:rsidR="00056330">
          <w:rPr>
            <w:noProof/>
            <w:webHidden/>
          </w:rPr>
          <w:fldChar w:fldCharType="begin"/>
        </w:r>
        <w:r w:rsidR="00056330">
          <w:rPr>
            <w:noProof/>
            <w:webHidden/>
          </w:rPr>
          <w:instrText xml:space="preserve"> PAGEREF _Toc480468706 \h </w:instrText>
        </w:r>
        <w:r w:rsidR="00056330">
          <w:rPr>
            <w:noProof/>
            <w:webHidden/>
          </w:rPr>
        </w:r>
        <w:r w:rsidR="00056330">
          <w:rPr>
            <w:noProof/>
            <w:webHidden/>
          </w:rPr>
          <w:fldChar w:fldCharType="separate"/>
        </w:r>
        <w:r w:rsidR="00056330">
          <w:rPr>
            <w:noProof/>
            <w:webHidden/>
          </w:rPr>
          <w:t>3</w:t>
        </w:r>
        <w:r w:rsidR="00056330">
          <w:rPr>
            <w:noProof/>
            <w:webHidden/>
          </w:rPr>
          <w:fldChar w:fldCharType="end"/>
        </w:r>
      </w:hyperlink>
    </w:p>
    <w:p w14:paraId="3050EB7B" w14:textId="77777777" w:rsidR="00056330" w:rsidRDefault="00EF0327" w:rsidP="00056330">
      <w:pPr>
        <w:pStyle w:val="TDC2"/>
        <w:rPr>
          <w:rFonts w:eastAsiaTheme="minorEastAsia" w:cstheme="minorBidi"/>
          <w:noProof/>
          <w:sz w:val="22"/>
          <w:szCs w:val="22"/>
          <w:lang w:val="es-ES"/>
        </w:rPr>
      </w:pPr>
      <w:hyperlink w:anchor="_Toc480468707" w:history="1">
        <w:r w:rsidR="00056330" w:rsidRPr="005B6132">
          <w:rPr>
            <w:rStyle w:val="Hipervnculo"/>
            <w:noProof/>
          </w:rPr>
          <w:t>1.3. Checklist</w:t>
        </w:r>
        <w:r w:rsidR="00056330">
          <w:rPr>
            <w:noProof/>
            <w:webHidden/>
          </w:rPr>
          <w:tab/>
        </w:r>
        <w:r w:rsidR="00056330">
          <w:rPr>
            <w:noProof/>
            <w:webHidden/>
          </w:rPr>
          <w:fldChar w:fldCharType="begin"/>
        </w:r>
        <w:r w:rsidR="00056330">
          <w:rPr>
            <w:noProof/>
            <w:webHidden/>
          </w:rPr>
          <w:instrText xml:space="preserve"> PAGEREF _Toc480468707 \h </w:instrText>
        </w:r>
        <w:r w:rsidR="00056330">
          <w:rPr>
            <w:noProof/>
            <w:webHidden/>
          </w:rPr>
        </w:r>
        <w:r w:rsidR="00056330">
          <w:rPr>
            <w:noProof/>
            <w:webHidden/>
          </w:rPr>
          <w:fldChar w:fldCharType="separate"/>
        </w:r>
        <w:r w:rsidR="00056330">
          <w:rPr>
            <w:noProof/>
            <w:webHidden/>
          </w:rPr>
          <w:t>4</w:t>
        </w:r>
        <w:r w:rsidR="00056330">
          <w:rPr>
            <w:noProof/>
            <w:webHidden/>
          </w:rPr>
          <w:fldChar w:fldCharType="end"/>
        </w:r>
      </w:hyperlink>
    </w:p>
    <w:p w14:paraId="2B668A4D" w14:textId="77777777" w:rsidR="00056330" w:rsidRDefault="00EF0327" w:rsidP="00056330">
      <w:pPr>
        <w:pStyle w:val="TDC2"/>
        <w:rPr>
          <w:rFonts w:eastAsiaTheme="minorEastAsia" w:cstheme="minorBidi"/>
          <w:noProof/>
          <w:sz w:val="22"/>
          <w:szCs w:val="22"/>
          <w:lang w:val="es-ES"/>
        </w:rPr>
      </w:pPr>
      <w:hyperlink w:anchor="_Toc480468708" w:history="1">
        <w:r w:rsidR="00056330" w:rsidRPr="005B6132">
          <w:rPr>
            <w:rStyle w:val="Hipervnculo"/>
            <w:noProof/>
          </w:rPr>
          <w:t>1.4. Puntos clave</w:t>
        </w:r>
        <w:r w:rsidR="00056330">
          <w:rPr>
            <w:noProof/>
            <w:webHidden/>
          </w:rPr>
          <w:tab/>
        </w:r>
        <w:r w:rsidR="00056330">
          <w:rPr>
            <w:noProof/>
            <w:webHidden/>
          </w:rPr>
          <w:fldChar w:fldCharType="begin"/>
        </w:r>
        <w:r w:rsidR="00056330">
          <w:rPr>
            <w:noProof/>
            <w:webHidden/>
          </w:rPr>
          <w:instrText xml:space="preserve"> PAGEREF _Toc480468708 \h </w:instrText>
        </w:r>
        <w:r w:rsidR="00056330">
          <w:rPr>
            <w:noProof/>
            <w:webHidden/>
          </w:rPr>
        </w:r>
        <w:r w:rsidR="00056330">
          <w:rPr>
            <w:noProof/>
            <w:webHidden/>
          </w:rPr>
          <w:fldChar w:fldCharType="separate"/>
        </w:r>
        <w:r w:rsidR="00056330">
          <w:rPr>
            <w:noProof/>
            <w:webHidden/>
          </w:rPr>
          <w:t>5</w:t>
        </w:r>
        <w:r w:rsidR="00056330">
          <w:rPr>
            <w:noProof/>
            <w:webHidden/>
          </w:rPr>
          <w:fldChar w:fldCharType="end"/>
        </w:r>
      </w:hyperlink>
    </w:p>
    <w:p w14:paraId="17D483CB" w14:textId="77777777" w:rsidR="00056330" w:rsidRDefault="00EF0327" w:rsidP="00056330">
      <w:pPr>
        <w:pStyle w:val="TDC1"/>
        <w:rPr>
          <w:rFonts w:eastAsiaTheme="minorEastAsia" w:cstheme="minorBidi"/>
          <w:b w:val="0"/>
          <w:noProof/>
          <w:sz w:val="22"/>
          <w:szCs w:val="22"/>
          <w:lang w:val="es-ES"/>
        </w:rPr>
      </w:pPr>
      <w:hyperlink w:anchor="_Toc480468709" w:history="1">
        <w:r w:rsidR="00056330" w:rsidRPr="005B6132">
          <w:rPr>
            <w:rStyle w:val="Hipervnculo"/>
            <w:noProof/>
          </w:rPr>
          <w:t>2. Referencias</w:t>
        </w:r>
        <w:r w:rsidR="00056330">
          <w:rPr>
            <w:noProof/>
            <w:webHidden/>
          </w:rPr>
          <w:tab/>
        </w:r>
        <w:r w:rsidR="00056330">
          <w:rPr>
            <w:noProof/>
            <w:webHidden/>
          </w:rPr>
          <w:fldChar w:fldCharType="begin"/>
        </w:r>
        <w:r w:rsidR="00056330">
          <w:rPr>
            <w:noProof/>
            <w:webHidden/>
          </w:rPr>
          <w:instrText xml:space="preserve"> PAGEREF _Toc480468709 \h </w:instrText>
        </w:r>
        <w:r w:rsidR="00056330">
          <w:rPr>
            <w:noProof/>
            <w:webHidden/>
          </w:rPr>
        </w:r>
        <w:r w:rsidR="00056330">
          <w:rPr>
            <w:noProof/>
            <w:webHidden/>
          </w:rPr>
          <w:fldChar w:fldCharType="separate"/>
        </w:r>
        <w:r w:rsidR="00056330">
          <w:rPr>
            <w:noProof/>
            <w:webHidden/>
          </w:rPr>
          <w:t>6</w:t>
        </w:r>
        <w:r w:rsidR="00056330">
          <w:rPr>
            <w:noProof/>
            <w:webHidden/>
          </w:rPr>
          <w:fldChar w:fldCharType="end"/>
        </w:r>
      </w:hyperlink>
    </w:p>
    <w:p w14:paraId="4ED0B1BA" w14:textId="77777777" w:rsidR="00056330" w:rsidRDefault="00056330" w:rsidP="00056330">
      <w:r>
        <w:fldChar w:fldCharType="end"/>
      </w:r>
    </w:p>
    <w:p w14:paraId="373F0224" w14:textId="77777777" w:rsidR="00056330" w:rsidRDefault="00056330" w:rsidP="00056330"/>
    <w:p w14:paraId="0741E331" w14:textId="77777777" w:rsidR="00056330" w:rsidRPr="000B4FA2" w:rsidRDefault="00056330" w:rsidP="00056330">
      <w:pPr>
        <w:tabs>
          <w:tab w:val="left" w:pos="2229"/>
        </w:tabs>
      </w:pPr>
      <w:r>
        <w:tab/>
      </w:r>
    </w:p>
    <w:p w14:paraId="05B5868D" w14:textId="77777777" w:rsidR="00056330" w:rsidRPr="00470B73" w:rsidRDefault="00056330" w:rsidP="00056330">
      <w:pPr>
        <w:pStyle w:val="Ttulo1"/>
        <w:rPr>
          <w:lang w:val="es-ES"/>
        </w:rPr>
      </w:pPr>
      <w:bookmarkStart w:id="3" w:name="_Toc472931631"/>
      <w:bookmarkStart w:id="4" w:name="_Toc472931674"/>
      <w:bookmarkStart w:id="5" w:name="_Toc472931719"/>
      <w:bookmarkStart w:id="6" w:name="_Toc472931861"/>
      <w:bookmarkStart w:id="7" w:name="_Toc472939949"/>
      <w:bookmarkStart w:id="8" w:name="_Toc472940032"/>
      <w:bookmarkStart w:id="9" w:name="_Toc472940547"/>
      <w:bookmarkStart w:id="10" w:name="_Toc480468704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lang w:val="es-ES"/>
        </w:rPr>
        <w:lastRenderedPageBreak/>
        <w:t>A</w:t>
      </w:r>
      <w:r w:rsidRPr="00094A7F">
        <w:rPr>
          <w:lang w:val="es-ES"/>
        </w:rPr>
        <w:t>plicaciones permitidas</w:t>
      </w:r>
      <w:bookmarkEnd w:id="10"/>
    </w:p>
    <w:p w14:paraId="1FF78818" w14:textId="77777777" w:rsidR="00056330" w:rsidRDefault="00056330" w:rsidP="00056330">
      <w:pPr>
        <w:pStyle w:val="Ttulo2"/>
      </w:pPr>
      <w:bookmarkStart w:id="11" w:name="_Toc410845010"/>
      <w:bookmarkStart w:id="12" w:name="_Toc480468705"/>
      <w:r>
        <w:t>Antecedentes</w:t>
      </w:r>
      <w:bookmarkEnd w:id="11"/>
      <w:bookmarkEnd w:id="12"/>
    </w:p>
    <w:p w14:paraId="762CD562" w14:textId="63E99195" w:rsidR="00056330" w:rsidRPr="00EF0327" w:rsidRDefault="00056330" w:rsidP="00056330">
      <w:bookmarkStart w:id="13" w:name="_GoBack"/>
      <w:bookmarkEnd w:id="13"/>
      <w:r w:rsidRPr="00EF0327">
        <w:t xml:space="preserve">Las normas de protección de la </w:t>
      </w:r>
      <w:r w:rsidRPr="00EF0327">
        <w:rPr>
          <w:b/>
        </w:rPr>
        <w:t>propiedad intelectual</w:t>
      </w:r>
      <w:r w:rsidRPr="00EF0327">
        <w:t xml:space="preserve"> </w:t>
      </w:r>
      <w:r w:rsidR="00FE732D" w:rsidRPr="00EF0327">
        <w:rPr>
          <w:rStyle w:val="Referenciasutil"/>
        </w:rPr>
        <w:fldChar w:fldCharType="begin"/>
      </w:r>
      <w:r w:rsidR="00FE732D" w:rsidRPr="00EF0327">
        <w:instrText xml:space="preserve"> REF _Ref166575974 \r \h </w:instrText>
      </w:r>
      <w:r w:rsidR="00FE732D" w:rsidRPr="00EF0327">
        <w:rPr>
          <w:rStyle w:val="Referenciasutil"/>
        </w:rPr>
      </w:r>
      <w:r w:rsidR="00EF0327">
        <w:rPr>
          <w:rStyle w:val="Referenciasutil"/>
        </w:rPr>
        <w:instrText xml:space="preserve"> \* MERGEFORMAT </w:instrText>
      </w:r>
      <w:r w:rsidR="00FE732D" w:rsidRPr="00EF0327">
        <w:rPr>
          <w:rStyle w:val="Referenciasutil"/>
        </w:rPr>
        <w:fldChar w:fldCharType="separate"/>
      </w:r>
      <w:r w:rsidR="00FE732D" w:rsidRPr="00EF0327">
        <w:t>[1]</w:t>
      </w:r>
      <w:r w:rsidR="00FE732D" w:rsidRPr="00EF0327">
        <w:rPr>
          <w:rStyle w:val="Referenciasutil"/>
        </w:rPr>
        <w:fldChar w:fldCharType="end"/>
      </w:r>
      <w:r w:rsidR="00FE732D" w:rsidRPr="00EF0327" w:rsidDel="00FE732D">
        <w:rPr>
          <w:rStyle w:val="Referenciasutil"/>
        </w:rPr>
        <w:t xml:space="preserve"> </w:t>
      </w:r>
      <w:r w:rsidRPr="00EF0327">
        <w:t xml:space="preserve">obligan a las empresas a usar en todo momento </w:t>
      </w:r>
      <w:r w:rsidRPr="00EF0327">
        <w:rPr>
          <w:i/>
          <w:iCs/>
        </w:rPr>
        <w:t>software</w:t>
      </w:r>
      <w:r w:rsidRPr="00EF0327">
        <w:t xml:space="preserve"> </w:t>
      </w:r>
      <w:r w:rsidR="00C4636F" w:rsidRPr="00EF0327">
        <w:t xml:space="preserve">original adquirido de manera </w:t>
      </w:r>
      <w:r w:rsidRPr="00EF0327">
        <w:t xml:space="preserve">legal. El uso de </w:t>
      </w:r>
      <w:r w:rsidRPr="00EF0327">
        <w:rPr>
          <w:i/>
          <w:iCs/>
        </w:rPr>
        <w:t>software</w:t>
      </w:r>
      <w:r w:rsidRPr="00EF0327">
        <w:t xml:space="preserve"> pirata o adquirido de forma fraudulenta podría conllevar </w:t>
      </w:r>
      <w:r w:rsidRPr="00EF0327">
        <w:rPr>
          <w:b/>
        </w:rPr>
        <w:t>sanciones</w:t>
      </w:r>
      <w:r w:rsidRPr="00EF0327">
        <w:t xml:space="preserve"> económicas y penales. Además, la instalación y uso de </w:t>
      </w:r>
      <w:r w:rsidRPr="00EF0327">
        <w:rPr>
          <w:i/>
          <w:iCs/>
        </w:rPr>
        <w:t>software</w:t>
      </w:r>
      <w:r w:rsidRPr="00EF0327">
        <w:t xml:space="preserve"> ilegal en algún dispositivo incrementa los </w:t>
      </w:r>
      <w:r w:rsidRPr="00EF0327">
        <w:rPr>
          <w:b/>
        </w:rPr>
        <w:t>riesgos</w:t>
      </w:r>
      <w:r w:rsidRPr="00EF0327">
        <w:t xml:space="preserve"> de infección por </w:t>
      </w:r>
      <w:r w:rsidRPr="00EF0327">
        <w:rPr>
          <w:i/>
          <w:iCs/>
        </w:rPr>
        <w:t>malware</w:t>
      </w:r>
      <w:r w:rsidRPr="00EF0327">
        <w:t xml:space="preserve"> </w:t>
      </w:r>
      <w:r w:rsidR="003B33B8" w:rsidRPr="00EF0327">
        <w:rPr>
          <w:rStyle w:val="Referenciasutil"/>
        </w:rPr>
        <w:fldChar w:fldCharType="begin"/>
      </w:r>
      <w:r w:rsidR="003B33B8" w:rsidRPr="00EF0327">
        <w:instrText xml:space="preserve"> REF _Ref166576394 \r \h </w:instrText>
      </w:r>
      <w:r w:rsidR="003B33B8" w:rsidRPr="00EF0327">
        <w:rPr>
          <w:rStyle w:val="Referenciasutil"/>
        </w:rPr>
      </w:r>
      <w:r w:rsidR="00EF0327">
        <w:rPr>
          <w:rStyle w:val="Referenciasutil"/>
        </w:rPr>
        <w:instrText xml:space="preserve"> \* MERGEFORMAT </w:instrText>
      </w:r>
      <w:r w:rsidR="003B33B8" w:rsidRPr="00EF0327">
        <w:rPr>
          <w:rStyle w:val="Referenciasutil"/>
        </w:rPr>
        <w:fldChar w:fldCharType="separate"/>
      </w:r>
      <w:r w:rsidR="003B33B8" w:rsidRPr="00EF0327">
        <w:t>[2]</w:t>
      </w:r>
      <w:r w:rsidR="003B33B8" w:rsidRPr="00EF0327">
        <w:rPr>
          <w:rStyle w:val="Referenciasutil"/>
        </w:rPr>
        <w:fldChar w:fldCharType="end"/>
      </w:r>
      <w:r w:rsidRPr="00EF0327">
        <w:t>.</w:t>
      </w:r>
    </w:p>
    <w:p w14:paraId="31031A8C" w14:textId="77777777" w:rsidR="00056330" w:rsidRPr="00EF0327" w:rsidRDefault="00056330" w:rsidP="00056330">
      <w:r w:rsidRPr="00EF0327">
        <w:t xml:space="preserve">Por otra parte, para evitar </w:t>
      </w:r>
      <w:r w:rsidRPr="00EF0327">
        <w:rPr>
          <w:b/>
        </w:rPr>
        <w:t>fugas de información</w:t>
      </w:r>
      <w:r w:rsidRPr="00EF0327">
        <w:t xml:space="preserve"> y garantizar la </w:t>
      </w:r>
      <w:r w:rsidRPr="00EF0327">
        <w:rPr>
          <w:b/>
        </w:rPr>
        <w:t>privacidad</w:t>
      </w:r>
      <w:r w:rsidRPr="00EF0327">
        <w:t xml:space="preserve"> de los datos de carácter personal, la empresa debe determinar y controlar </w:t>
      </w:r>
      <w:r w:rsidRPr="00EF0327">
        <w:rPr>
          <w:b/>
        </w:rPr>
        <w:t xml:space="preserve">qué </w:t>
      </w:r>
      <w:r w:rsidRPr="00EF0327">
        <w:rPr>
          <w:b/>
          <w:i/>
          <w:iCs/>
        </w:rPr>
        <w:t>software</w:t>
      </w:r>
      <w:r w:rsidRPr="00EF0327">
        <w:rPr>
          <w:b/>
        </w:rPr>
        <w:t xml:space="preserve"> está autorizado</w:t>
      </w:r>
      <w:r w:rsidRPr="00EF0327">
        <w:t xml:space="preserve"> para el tratamiento de la información dentro de la empresa.</w:t>
      </w:r>
    </w:p>
    <w:p w14:paraId="5F1E2FC5" w14:textId="77777777" w:rsidR="00056330" w:rsidRPr="00EF0327" w:rsidRDefault="00056330" w:rsidP="00056330">
      <w:r w:rsidRPr="00EF0327">
        <w:t>Cualquier incidente de seguridad puede repercutir en la imagen de la compañía.</w:t>
      </w:r>
    </w:p>
    <w:p w14:paraId="241B7A46" w14:textId="77777777" w:rsidR="00056330" w:rsidRPr="00EF0327" w:rsidRDefault="00056330" w:rsidP="00056330">
      <w:r w:rsidRPr="00EF0327">
        <w:t>Para hacer cumplir esta política la empresa debe contar con:</w:t>
      </w:r>
    </w:p>
    <w:p w14:paraId="4D2EA3E0" w14:textId="77777777" w:rsidR="00056330" w:rsidRPr="00EF0327" w:rsidRDefault="00056330" w:rsidP="00056330">
      <w:pPr>
        <w:pStyle w:val="BulletsNivel1"/>
        <w:numPr>
          <w:ilvl w:val="0"/>
          <w:numId w:val="4"/>
        </w:numPr>
        <w:ind w:left="714" w:hanging="357"/>
      </w:pPr>
      <w:r w:rsidRPr="00EF0327">
        <w:t xml:space="preserve">un listado de </w:t>
      </w:r>
      <w:r w:rsidRPr="00EF0327">
        <w:rPr>
          <w:i/>
          <w:iCs/>
        </w:rPr>
        <w:t>software</w:t>
      </w:r>
      <w:r w:rsidRPr="00EF0327">
        <w:t xml:space="preserve"> autorizado;</w:t>
      </w:r>
    </w:p>
    <w:p w14:paraId="1151970E" w14:textId="77777777" w:rsidR="00056330" w:rsidRPr="00EF0327" w:rsidRDefault="00056330" w:rsidP="00056330">
      <w:pPr>
        <w:pStyle w:val="BulletsNivel1"/>
        <w:numPr>
          <w:ilvl w:val="0"/>
          <w:numId w:val="4"/>
        </w:numPr>
        <w:ind w:left="714" w:hanging="357"/>
      </w:pPr>
      <w:r w:rsidRPr="00EF0327">
        <w:t xml:space="preserve">un repositorio del </w:t>
      </w:r>
      <w:r w:rsidRPr="00EF0327">
        <w:rPr>
          <w:i/>
          <w:iCs/>
        </w:rPr>
        <w:t>software</w:t>
      </w:r>
      <w:r w:rsidRPr="00EF0327">
        <w:t xml:space="preserve"> autorizado y un registro de licencias;</w:t>
      </w:r>
    </w:p>
    <w:p w14:paraId="021C9CED" w14:textId="77777777" w:rsidR="00056330" w:rsidRPr="00EF0327" w:rsidRDefault="00056330" w:rsidP="00056330">
      <w:pPr>
        <w:pStyle w:val="BulletsNivel1"/>
        <w:numPr>
          <w:ilvl w:val="0"/>
          <w:numId w:val="4"/>
        </w:numPr>
        <w:ind w:left="714" w:hanging="357"/>
      </w:pPr>
      <w:r w:rsidRPr="00EF0327">
        <w:t>sanciones disciplinarias derivadas del incumplimiento de la política.</w:t>
      </w:r>
    </w:p>
    <w:p w14:paraId="1EBCE35A" w14:textId="77777777" w:rsidR="00056330" w:rsidRPr="00076211" w:rsidRDefault="00056330" w:rsidP="00056330">
      <w:r w:rsidRPr="00EF0327">
        <w:t xml:space="preserve">También se debe identificar a los responsables para realizar las actualizaciones del </w:t>
      </w:r>
      <w:r w:rsidRPr="00EF0327">
        <w:rPr>
          <w:i/>
          <w:iCs/>
        </w:rPr>
        <w:t>software</w:t>
      </w:r>
      <w:r w:rsidRPr="00EF0327">
        <w:t xml:space="preserve"> y las auditorías.</w:t>
      </w:r>
    </w:p>
    <w:p w14:paraId="4F6AB077" w14:textId="77777777" w:rsidR="00056330" w:rsidRDefault="00056330" w:rsidP="00056330">
      <w:pPr>
        <w:pStyle w:val="Ttulo2"/>
      </w:pPr>
      <w:bookmarkStart w:id="14" w:name="_Toc480468706"/>
      <w:r>
        <w:t>Objetivos</w:t>
      </w:r>
      <w:bookmarkEnd w:id="14"/>
    </w:p>
    <w:p w14:paraId="4B009B9F" w14:textId="77777777" w:rsidR="00056330" w:rsidRDefault="00056330" w:rsidP="00056330">
      <w:pPr>
        <w:spacing w:after="0" w:line="240" w:lineRule="auto"/>
      </w:pPr>
      <w:r>
        <w:t xml:space="preserve">Controlar que siempre se usa </w:t>
      </w:r>
      <w:r w:rsidRPr="000E39A3">
        <w:rPr>
          <w:i/>
          <w:iCs/>
        </w:rPr>
        <w:t xml:space="preserve">software </w:t>
      </w:r>
      <w:r w:rsidRPr="00366FE8">
        <w:rPr>
          <w:b/>
        </w:rPr>
        <w:t>autorizado</w:t>
      </w:r>
      <w:r>
        <w:t xml:space="preserve"> en la empresa, y que ha sido adquirido de forma </w:t>
      </w:r>
      <w:r w:rsidRPr="009741CA">
        <w:rPr>
          <w:b/>
        </w:rPr>
        <w:t>legal</w:t>
      </w:r>
      <w:r>
        <w:t>.</w:t>
      </w:r>
    </w:p>
    <w:p w14:paraId="715F0D28" w14:textId="77777777" w:rsidR="00056330" w:rsidRDefault="00056330" w:rsidP="00056330">
      <w:pPr>
        <w:spacing w:after="0" w:line="240" w:lineRule="auto"/>
        <w:jc w:val="left"/>
      </w:pPr>
      <w:r>
        <w:br w:type="page"/>
      </w:r>
    </w:p>
    <w:p w14:paraId="6688B509" w14:textId="77777777" w:rsidR="00056330" w:rsidRDefault="00056330" w:rsidP="00056330">
      <w:pPr>
        <w:pStyle w:val="Ttulo2"/>
      </w:pPr>
      <w:bookmarkStart w:id="15" w:name="_Toc480468707"/>
      <w:r>
        <w:lastRenderedPageBreak/>
        <w:t>Checklist</w:t>
      </w:r>
      <w:bookmarkEnd w:id="15"/>
    </w:p>
    <w:p w14:paraId="2595FDB4" w14:textId="77777777" w:rsidR="00056330" w:rsidRPr="00426135" w:rsidRDefault="00056330" w:rsidP="00056330">
      <w:r w:rsidRPr="00426135">
        <w:t>A continuación</w:t>
      </w:r>
      <w:r>
        <w:t>,</w:t>
      </w:r>
      <w:r w:rsidRPr="00426135">
        <w:t xml:space="preserve"> se incluyen una serie de controles para revisar el cumplimiento de la política de seguridad en lo relativo a </w:t>
      </w:r>
      <w:r w:rsidRPr="00426135">
        <w:rPr>
          <w:b/>
        </w:rPr>
        <w:t>aplicaciones permitidas</w:t>
      </w:r>
      <w:r w:rsidRPr="00426135">
        <w:t xml:space="preserve">. </w:t>
      </w:r>
    </w:p>
    <w:p w14:paraId="0632974B" w14:textId="77777777" w:rsidR="00056330" w:rsidRPr="00426135" w:rsidRDefault="00056330" w:rsidP="00056330">
      <w:r w:rsidRPr="00426135">
        <w:t xml:space="preserve">Los controles se clasificarán en dos niveles de </w:t>
      </w:r>
      <w:r w:rsidRPr="00426135">
        <w:rPr>
          <w:b/>
        </w:rPr>
        <w:t>complejidad</w:t>
      </w:r>
      <w:r w:rsidRPr="00426135">
        <w:t>:</w:t>
      </w:r>
    </w:p>
    <w:p w14:paraId="5DE2D4DD" w14:textId="77777777" w:rsidR="00056330" w:rsidRPr="00426135" w:rsidRDefault="00056330" w:rsidP="00056330">
      <w:pPr>
        <w:pStyle w:val="BulletsNivel1"/>
        <w:numPr>
          <w:ilvl w:val="0"/>
          <w:numId w:val="4"/>
        </w:numPr>
        <w:ind w:left="714" w:hanging="357"/>
      </w:pPr>
      <w:r w:rsidRPr="00426135">
        <w:t>Básico (</w:t>
      </w:r>
      <w:r w:rsidRPr="00426135">
        <w:rPr>
          <w:b/>
        </w:rPr>
        <w:t>B</w:t>
      </w:r>
      <w:r>
        <w:t>): e</w:t>
      </w:r>
      <w:r w:rsidRPr="00426135">
        <w:t xml:space="preserve">l esfuerzo y los recursos necesarios para implantarlo son asumibles. Se puede aplicar a través del uso de funcionalidades sencillas ya incorporadas en las aplicaciones más comunes. Se previenen ataques mediante la instalación de herramientas de seguridad elementales. </w:t>
      </w:r>
    </w:p>
    <w:p w14:paraId="620CFA19" w14:textId="77777777" w:rsidR="00056330" w:rsidRPr="00426135" w:rsidRDefault="00056330" w:rsidP="00056330">
      <w:pPr>
        <w:pStyle w:val="BulletsNivel1"/>
        <w:numPr>
          <w:ilvl w:val="0"/>
          <w:numId w:val="4"/>
        </w:numPr>
        <w:ind w:left="714" w:hanging="357"/>
      </w:pPr>
      <w:r w:rsidRPr="00426135">
        <w:t>Avanzado (</w:t>
      </w:r>
      <w:r w:rsidRPr="00426135">
        <w:rPr>
          <w:b/>
        </w:rPr>
        <w:t>A</w:t>
      </w:r>
      <w:r>
        <w:t>): e</w:t>
      </w:r>
      <w:r w:rsidRPr="00426135">
        <w:t xml:space="preserve">l esfuerzo y los recursos necesarios para implantarlo son considerables. Se necesitan programas que requieren configuraciones complejas. Se pueden precisar mecanismos de recuperación ante fallos. </w:t>
      </w:r>
    </w:p>
    <w:p w14:paraId="26E38CCA" w14:textId="77777777" w:rsidR="00056330" w:rsidRPr="00426135" w:rsidRDefault="00056330" w:rsidP="00056330">
      <w:r w:rsidRPr="00426135">
        <w:t xml:space="preserve">Los controles podrán tener el siguiente </w:t>
      </w:r>
      <w:r w:rsidRPr="00426135">
        <w:rPr>
          <w:b/>
        </w:rPr>
        <w:t>alcance</w:t>
      </w:r>
      <w:r w:rsidRPr="00426135">
        <w:t>:</w:t>
      </w:r>
    </w:p>
    <w:p w14:paraId="029CF6F4" w14:textId="77777777" w:rsidR="00056330" w:rsidRDefault="00056330" w:rsidP="00056330">
      <w:pPr>
        <w:pStyle w:val="BulletsNivel1"/>
        <w:numPr>
          <w:ilvl w:val="0"/>
          <w:numId w:val="4"/>
        </w:numPr>
        <w:ind w:left="714" w:hanging="357"/>
      </w:pPr>
      <w:r w:rsidRPr="003F786B">
        <w:t>Procesos (</w:t>
      </w:r>
      <w:r w:rsidRPr="003F786B">
        <w:rPr>
          <w:b/>
        </w:rPr>
        <w:t>PRO</w:t>
      </w:r>
      <w:r>
        <w:t>): a</w:t>
      </w:r>
      <w:r w:rsidRPr="003F786B">
        <w:t>plica a la dirección o al personal de gestión</w:t>
      </w:r>
    </w:p>
    <w:p w14:paraId="5ABAB2C0" w14:textId="77777777" w:rsidR="00056330" w:rsidRPr="003F786B" w:rsidRDefault="00056330" w:rsidP="00056330">
      <w:pPr>
        <w:pStyle w:val="BulletsNivel1"/>
        <w:numPr>
          <w:ilvl w:val="0"/>
          <w:numId w:val="4"/>
        </w:numPr>
        <w:ind w:left="714" w:hanging="357"/>
      </w:pPr>
      <w:r w:rsidRPr="003F786B">
        <w:t>Tecnología (</w:t>
      </w:r>
      <w:r w:rsidRPr="003F786B">
        <w:rPr>
          <w:b/>
        </w:rPr>
        <w:t>TEC</w:t>
      </w:r>
      <w:r>
        <w:t>): a</w:t>
      </w:r>
      <w:r w:rsidRPr="003F786B">
        <w:t>plica al personal técnico especializado.</w:t>
      </w:r>
    </w:p>
    <w:p w14:paraId="47684DDD" w14:textId="77777777" w:rsidR="00056330" w:rsidRPr="00426135" w:rsidRDefault="00056330" w:rsidP="00056330">
      <w:pPr>
        <w:pStyle w:val="BulletsNivel1"/>
        <w:numPr>
          <w:ilvl w:val="0"/>
          <w:numId w:val="4"/>
        </w:numPr>
        <w:ind w:left="714" w:hanging="357"/>
      </w:pPr>
      <w:r w:rsidRPr="00426135">
        <w:t>Personas (</w:t>
      </w:r>
      <w:r w:rsidRPr="00426135">
        <w:rPr>
          <w:b/>
        </w:rPr>
        <w:t>PER</w:t>
      </w:r>
      <w:r>
        <w:t>): a</w:t>
      </w:r>
      <w:r w:rsidRPr="00426135">
        <w:t>plica a todo el personal.</w:t>
      </w:r>
    </w:p>
    <w:p w14:paraId="077FE72A" w14:textId="77777777" w:rsidR="00056330" w:rsidRDefault="00056330" w:rsidP="0005633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tbl>
      <w:tblPr>
        <w:tblStyle w:val="Tablaconcuadrcula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1392"/>
        <w:gridCol w:w="5686"/>
        <w:gridCol w:w="556"/>
      </w:tblGrid>
      <w:tr w:rsidR="00056330" w:rsidRPr="00331C74" w14:paraId="7C3C25BE" w14:textId="77777777" w:rsidTr="00BE1A4F">
        <w:trPr>
          <w:trHeight w:val="433"/>
          <w:jc w:val="center"/>
        </w:trPr>
        <w:tc>
          <w:tcPr>
            <w:tcW w:w="871" w:type="dxa"/>
            <w:shd w:val="clear" w:color="auto" w:fill="E73137" w:themeFill="accent2"/>
          </w:tcPr>
          <w:p w14:paraId="50D3DB7F" w14:textId="77777777" w:rsidR="00056330" w:rsidRPr="00BE1A4F" w:rsidRDefault="00056330" w:rsidP="00BE1A4F">
            <w:pPr>
              <w:pStyle w:val="Prrafodelista"/>
              <w:spacing w:before="120" w:line="240" w:lineRule="auto"/>
              <w:ind w:left="0"/>
              <w:contextualSpacing w:val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BE1A4F">
              <w:rPr>
                <w:rFonts w:cs="Arial"/>
                <w:b/>
                <w:color w:val="FFFFFF" w:themeColor="background1"/>
                <w:szCs w:val="20"/>
              </w:rPr>
              <w:t>NIVEL</w:t>
            </w:r>
          </w:p>
        </w:tc>
        <w:tc>
          <w:tcPr>
            <w:tcW w:w="1392" w:type="dxa"/>
            <w:shd w:val="clear" w:color="auto" w:fill="E73137" w:themeFill="accent2"/>
          </w:tcPr>
          <w:p w14:paraId="6A987B8A" w14:textId="77777777" w:rsidR="00056330" w:rsidRPr="00BE1A4F" w:rsidRDefault="00056330" w:rsidP="00BE1A4F">
            <w:pPr>
              <w:pStyle w:val="Prrafodelista"/>
              <w:spacing w:before="120" w:line="240" w:lineRule="auto"/>
              <w:ind w:left="0"/>
              <w:contextualSpacing w:val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BE1A4F">
              <w:rPr>
                <w:rFonts w:cs="Arial"/>
                <w:b/>
                <w:color w:val="FFFFFF" w:themeColor="background1"/>
                <w:szCs w:val="20"/>
              </w:rPr>
              <w:t>ALCANCE</w:t>
            </w:r>
          </w:p>
        </w:tc>
        <w:tc>
          <w:tcPr>
            <w:tcW w:w="6242" w:type="dxa"/>
            <w:gridSpan w:val="2"/>
            <w:shd w:val="clear" w:color="auto" w:fill="E73137" w:themeFill="accent2"/>
          </w:tcPr>
          <w:p w14:paraId="76C84641" w14:textId="77777777" w:rsidR="00056330" w:rsidRPr="00BE1A4F" w:rsidRDefault="00056330" w:rsidP="000E39A3">
            <w:pPr>
              <w:pStyle w:val="Prrafodelista"/>
              <w:spacing w:before="120" w:line="240" w:lineRule="auto"/>
              <w:ind w:left="0"/>
              <w:contextualSpacing w:val="0"/>
              <w:jc w:val="center"/>
              <w:rPr>
                <w:rFonts w:cs="Arial"/>
                <w:color w:val="FFFFFF" w:themeColor="background1"/>
              </w:rPr>
            </w:pPr>
            <w:r w:rsidRPr="00BE1A4F">
              <w:rPr>
                <w:rFonts w:cs="Arial"/>
                <w:b/>
                <w:color w:val="FFFFFF" w:themeColor="background1"/>
                <w:szCs w:val="20"/>
              </w:rPr>
              <w:t>CONTROL</w:t>
            </w:r>
          </w:p>
        </w:tc>
      </w:tr>
      <w:tr w:rsidR="00056330" w:rsidRPr="00331C74" w14:paraId="26BEBEB2" w14:textId="77777777" w:rsidTr="00BE1A4F">
        <w:trPr>
          <w:trHeight w:val="688"/>
          <w:jc w:val="center"/>
        </w:trPr>
        <w:tc>
          <w:tcPr>
            <w:tcW w:w="871" w:type="dxa"/>
          </w:tcPr>
          <w:p w14:paraId="2A80ED39" w14:textId="77777777" w:rsidR="00056330" w:rsidRPr="00366FE8" w:rsidRDefault="00056330" w:rsidP="000E39A3">
            <w:pPr>
              <w:spacing w:before="120" w:line="240" w:lineRule="auto"/>
              <w:jc w:val="center"/>
              <w:rPr>
                <w:rFonts w:cs="Arial"/>
                <w:szCs w:val="20"/>
              </w:rPr>
            </w:pPr>
            <w:r w:rsidRPr="00366FE8">
              <w:rPr>
                <w:rFonts w:cs="Arial"/>
                <w:szCs w:val="20"/>
              </w:rPr>
              <w:t>B</w:t>
            </w:r>
          </w:p>
        </w:tc>
        <w:tc>
          <w:tcPr>
            <w:tcW w:w="1392" w:type="dxa"/>
          </w:tcPr>
          <w:p w14:paraId="2F197FA5" w14:textId="77777777" w:rsidR="00056330" w:rsidRPr="00366FE8" w:rsidRDefault="00056330" w:rsidP="000E39A3">
            <w:pPr>
              <w:spacing w:before="120" w:line="240" w:lineRule="auto"/>
              <w:jc w:val="center"/>
              <w:rPr>
                <w:rFonts w:cs="Arial"/>
                <w:szCs w:val="20"/>
              </w:rPr>
            </w:pPr>
            <w:r w:rsidRPr="00366FE8">
              <w:rPr>
                <w:rFonts w:cs="Arial"/>
                <w:szCs w:val="20"/>
              </w:rPr>
              <w:t>PRO</w:t>
            </w:r>
          </w:p>
        </w:tc>
        <w:tc>
          <w:tcPr>
            <w:tcW w:w="5686" w:type="dxa"/>
          </w:tcPr>
          <w:p w14:paraId="0042B1EA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366FE8">
              <w:rPr>
                <w:rFonts w:cs="Arial"/>
                <w:b/>
                <w:szCs w:val="20"/>
              </w:rPr>
              <w:t>Registro de licencias</w:t>
            </w:r>
          </w:p>
          <w:p w14:paraId="19B010BD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366FE8">
              <w:rPr>
                <w:rFonts w:cs="Arial"/>
                <w:szCs w:val="20"/>
              </w:rPr>
              <w:t xml:space="preserve">Mantienes un registro actualizado de las licencias </w:t>
            </w:r>
            <w:r>
              <w:rPr>
                <w:rFonts w:cs="Arial"/>
                <w:szCs w:val="20"/>
              </w:rPr>
              <w:t xml:space="preserve">disponibles del </w:t>
            </w:r>
            <w:r w:rsidRPr="000E39A3">
              <w:rPr>
                <w:rFonts w:cs="Arial"/>
                <w:i/>
                <w:iCs/>
                <w:szCs w:val="20"/>
              </w:rPr>
              <w:t>software</w:t>
            </w:r>
            <w:r>
              <w:rPr>
                <w:rFonts w:cs="Arial"/>
                <w:szCs w:val="20"/>
              </w:rPr>
              <w:t xml:space="preserve"> autorizado</w:t>
            </w:r>
            <w:r w:rsidRPr="00366FE8">
              <w:rPr>
                <w:rFonts w:cs="Arial"/>
                <w:szCs w:val="20"/>
              </w:rPr>
              <w:t>.</w:t>
            </w:r>
          </w:p>
        </w:tc>
        <w:tc>
          <w:tcPr>
            <w:tcW w:w="556" w:type="dxa"/>
          </w:tcPr>
          <w:p w14:paraId="127ED504" w14:textId="77777777" w:rsidR="00056330" w:rsidRPr="00366FE8" w:rsidRDefault="00EF0327" w:rsidP="000E39A3">
            <w:pPr>
              <w:pStyle w:val="Prrafodelista"/>
              <w:spacing w:before="120" w:line="240" w:lineRule="auto"/>
              <w:ind w:left="0"/>
              <w:contextualSpacing w:val="0"/>
              <w:jc w:val="center"/>
              <w:rPr>
                <w:rFonts w:cs="Arial"/>
                <w:b/>
                <w:szCs w:val="3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32"/>
                </w:rPr>
                <w:id w:val="548964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6330" w:rsidRPr="00366FE8">
                  <w:rPr>
                    <w:rFonts w:ascii="MS Gothic" w:eastAsia="MS Gothic" w:hAnsi="MS Gothic" w:cs="Segoe UI Symbol" w:hint="eastAsia"/>
                    <w:b/>
                    <w:szCs w:val="32"/>
                  </w:rPr>
                  <w:t>☐</w:t>
                </w:r>
              </w:sdtContent>
            </w:sdt>
          </w:p>
        </w:tc>
      </w:tr>
      <w:tr w:rsidR="00056330" w:rsidRPr="00331C74" w14:paraId="3EC0DD18" w14:textId="77777777" w:rsidTr="00BE1A4F">
        <w:trPr>
          <w:trHeight w:val="704"/>
          <w:jc w:val="center"/>
        </w:trPr>
        <w:tc>
          <w:tcPr>
            <w:tcW w:w="871" w:type="dxa"/>
          </w:tcPr>
          <w:p w14:paraId="7EA68031" w14:textId="77777777" w:rsidR="00056330" w:rsidRPr="00366FE8" w:rsidRDefault="00056330" w:rsidP="000E39A3">
            <w:pPr>
              <w:spacing w:before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392" w:type="dxa"/>
          </w:tcPr>
          <w:p w14:paraId="5490DFCB" w14:textId="77777777" w:rsidR="00056330" w:rsidRPr="00366FE8" w:rsidRDefault="00056330" w:rsidP="000E39A3">
            <w:pPr>
              <w:spacing w:before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PRO/TEC</w:t>
            </w:r>
          </w:p>
        </w:tc>
        <w:tc>
          <w:tcPr>
            <w:tcW w:w="5686" w:type="dxa"/>
          </w:tcPr>
          <w:p w14:paraId="54E662A9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0"/>
              </w:rPr>
            </w:pPr>
            <w:r w:rsidRPr="00366FE8">
              <w:rPr>
                <w:rFonts w:cs="Arial"/>
                <w:b/>
                <w:szCs w:val="20"/>
              </w:rPr>
              <w:t>Competencia para la instalación, actualización y borrado</w:t>
            </w:r>
          </w:p>
          <w:p w14:paraId="2563C729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Nombras y autorizas al personal técnico que se encargará de la instalación, actualización y eliminación d</w:t>
            </w:r>
            <w:r w:rsidRPr="00366FE8">
              <w:rPr>
                <w:rFonts w:cs="Arial"/>
                <w:szCs w:val="20"/>
              </w:rPr>
              <w:t xml:space="preserve">el </w:t>
            </w:r>
            <w:r w:rsidRPr="000E39A3">
              <w:rPr>
                <w:rFonts w:cs="Arial"/>
                <w:i/>
                <w:iCs/>
                <w:szCs w:val="20"/>
              </w:rPr>
              <w:t>software</w:t>
            </w:r>
            <w:r w:rsidRPr="00366FE8">
              <w:rPr>
                <w:rFonts w:cs="Arial"/>
                <w:szCs w:val="20"/>
              </w:rPr>
              <w:t xml:space="preserve"> de </w:t>
            </w:r>
            <w:r>
              <w:rPr>
                <w:rFonts w:cs="Arial"/>
                <w:szCs w:val="20"/>
              </w:rPr>
              <w:t>los</w:t>
            </w:r>
            <w:r w:rsidRPr="00366FE8">
              <w:rPr>
                <w:rFonts w:cs="Arial"/>
                <w:szCs w:val="20"/>
              </w:rPr>
              <w:t xml:space="preserve"> equipo</w:t>
            </w:r>
            <w:r>
              <w:rPr>
                <w:rFonts w:cs="Arial"/>
                <w:szCs w:val="20"/>
              </w:rPr>
              <w:t>s de la empresa</w:t>
            </w:r>
            <w:r w:rsidRPr="00366FE8">
              <w:rPr>
                <w:rFonts w:cs="Arial"/>
                <w:szCs w:val="20"/>
              </w:rPr>
              <w:t>.</w:t>
            </w:r>
          </w:p>
        </w:tc>
        <w:tc>
          <w:tcPr>
            <w:tcW w:w="556" w:type="dxa"/>
          </w:tcPr>
          <w:p w14:paraId="7FDC3A98" w14:textId="77777777" w:rsidR="00056330" w:rsidRPr="00366FE8" w:rsidRDefault="00EF0327" w:rsidP="000E39A3">
            <w:pPr>
              <w:pStyle w:val="Prrafodelista"/>
              <w:spacing w:before="120" w:line="240" w:lineRule="auto"/>
              <w:ind w:left="0"/>
              <w:contextualSpacing w:val="0"/>
              <w:jc w:val="center"/>
              <w:rPr>
                <w:rFonts w:cs="Arial"/>
                <w:b/>
                <w:szCs w:val="3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32"/>
                </w:rPr>
                <w:id w:val="2092735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6330" w:rsidRPr="00366FE8">
                  <w:rPr>
                    <w:rFonts w:ascii="MS Gothic" w:eastAsia="MS Gothic" w:hAnsi="MS Gothic" w:cs="Segoe UI Symbol" w:hint="eastAsia"/>
                    <w:b/>
                    <w:szCs w:val="32"/>
                  </w:rPr>
                  <w:t>☐</w:t>
                </w:r>
              </w:sdtContent>
            </w:sdt>
          </w:p>
        </w:tc>
      </w:tr>
      <w:tr w:rsidR="00056330" w:rsidRPr="00331C74" w14:paraId="7FAB353F" w14:textId="77777777" w:rsidTr="00BE1A4F">
        <w:trPr>
          <w:trHeight w:val="720"/>
          <w:jc w:val="center"/>
        </w:trPr>
        <w:tc>
          <w:tcPr>
            <w:tcW w:w="871" w:type="dxa"/>
          </w:tcPr>
          <w:p w14:paraId="07EEAF93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66FE8">
              <w:rPr>
                <w:rFonts w:cs="Arial"/>
                <w:szCs w:val="20"/>
              </w:rPr>
              <w:t>B</w:t>
            </w:r>
          </w:p>
        </w:tc>
        <w:tc>
          <w:tcPr>
            <w:tcW w:w="1392" w:type="dxa"/>
          </w:tcPr>
          <w:p w14:paraId="6AD24350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66FE8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>RO</w:t>
            </w:r>
          </w:p>
        </w:tc>
        <w:tc>
          <w:tcPr>
            <w:tcW w:w="5686" w:type="dxa"/>
          </w:tcPr>
          <w:p w14:paraId="1F6D34A6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Sanciones por usos no autorizados</w:t>
            </w:r>
          </w:p>
          <w:p w14:paraId="3B897D07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Informas al personal de la empresa de</w:t>
            </w:r>
            <w:r w:rsidRPr="00366FE8">
              <w:rPr>
                <w:rFonts w:cs="Arial"/>
                <w:szCs w:val="20"/>
              </w:rPr>
              <w:t xml:space="preserve"> las sanciones derivadas del uso no autorizado de </w:t>
            </w:r>
            <w:r w:rsidRPr="000E39A3">
              <w:rPr>
                <w:rFonts w:cs="Arial"/>
                <w:i/>
                <w:iCs/>
                <w:szCs w:val="20"/>
              </w:rPr>
              <w:t>software</w:t>
            </w:r>
            <w:r w:rsidRPr="00366FE8">
              <w:rPr>
                <w:rFonts w:cs="Arial"/>
                <w:szCs w:val="20"/>
              </w:rPr>
              <w:t>.</w:t>
            </w:r>
          </w:p>
        </w:tc>
        <w:tc>
          <w:tcPr>
            <w:tcW w:w="556" w:type="dxa"/>
          </w:tcPr>
          <w:p w14:paraId="248E3C47" w14:textId="77777777" w:rsidR="00056330" w:rsidRPr="00366FE8" w:rsidRDefault="00EF0327" w:rsidP="000E39A3">
            <w:pPr>
              <w:pStyle w:val="Prrafodelista"/>
              <w:spacing w:before="120" w:line="240" w:lineRule="auto"/>
              <w:ind w:left="0"/>
              <w:contextualSpacing w:val="0"/>
              <w:jc w:val="center"/>
              <w:rPr>
                <w:rFonts w:cs="Arial"/>
                <w:b/>
                <w:szCs w:val="3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32"/>
                </w:rPr>
                <w:id w:val="1412735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6330" w:rsidRPr="00366FE8">
                  <w:rPr>
                    <w:rFonts w:ascii="MS Gothic" w:eastAsia="MS Gothic" w:hAnsi="MS Gothic" w:cs="Segoe UI Symbol" w:hint="eastAsia"/>
                    <w:b/>
                    <w:szCs w:val="32"/>
                  </w:rPr>
                  <w:t>☐</w:t>
                </w:r>
              </w:sdtContent>
            </w:sdt>
          </w:p>
        </w:tc>
      </w:tr>
      <w:tr w:rsidR="00056330" w:rsidRPr="00331C74" w14:paraId="4C501171" w14:textId="77777777" w:rsidTr="00BE1A4F">
        <w:trPr>
          <w:trHeight w:val="697"/>
          <w:jc w:val="center"/>
        </w:trPr>
        <w:tc>
          <w:tcPr>
            <w:tcW w:w="871" w:type="dxa"/>
          </w:tcPr>
          <w:p w14:paraId="6626C0B3" w14:textId="77777777" w:rsidR="00056330" w:rsidRPr="00366FE8" w:rsidRDefault="00056330" w:rsidP="000E39A3">
            <w:pPr>
              <w:spacing w:before="120" w:line="240" w:lineRule="auto"/>
              <w:jc w:val="center"/>
              <w:rPr>
                <w:rFonts w:cs="Arial"/>
              </w:rPr>
            </w:pPr>
            <w:r w:rsidRPr="00366FE8">
              <w:rPr>
                <w:rFonts w:cs="Arial"/>
              </w:rPr>
              <w:t>B</w:t>
            </w:r>
          </w:p>
        </w:tc>
        <w:tc>
          <w:tcPr>
            <w:tcW w:w="1392" w:type="dxa"/>
          </w:tcPr>
          <w:p w14:paraId="77BB74F5" w14:textId="77777777" w:rsidR="00056330" w:rsidRPr="00366FE8" w:rsidRDefault="00056330" w:rsidP="000E39A3">
            <w:pPr>
              <w:spacing w:before="120" w:line="240" w:lineRule="auto"/>
              <w:jc w:val="center"/>
              <w:rPr>
                <w:rFonts w:cs="Arial"/>
              </w:rPr>
            </w:pPr>
            <w:r w:rsidRPr="00366FE8">
              <w:rPr>
                <w:rFonts w:cs="Arial"/>
              </w:rPr>
              <w:t>PRO</w:t>
            </w:r>
            <w:r>
              <w:rPr>
                <w:rFonts w:cs="Arial"/>
              </w:rPr>
              <w:t>/TEC</w:t>
            </w:r>
          </w:p>
        </w:tc>
        <w:tc>
          <w:tcPr>
            <w:tcW w:w="5686" w:type="dxa"/>
          </w:tcPr>
          <w:p w14:paraId="6D82C45A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Repositorio de </w:t>
            </w:r>
            <w:r w:rsidRPr="000E39A3">
              <w:rPr>
                <w:rFonts w:cs="Arial"/>
                <w:b/>
                <w:i/>
                <w:iCs/>
                <w:szCs w:val="20"/>
              </w:rPr>
              <w:t>software</w:t>
            </w:r>
          </w:p>
          <w:p w14:paraId="4CB39985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66FE8">
              <w:rPr>
                <w:rFonts w:cs="Arial"/>
                <w:szCs w:val="20"/>
              </w:rPr>
              <w:t xml:space="preserve">Mantienes un repositorio </w:t>
            </w:r>
            <w:r w:rsidRPr="00366FE8" w:rsidDel="00C11A8A">
              <w:rPr>
                <w:rFonts w:cs="Arial"/>
                <w:szCs w:val="20"/>
              </w:rPr>
              <w:t>donde se encuentra todo</w:t>
            </w:r>
            <w:r w:rsidRPr="00366FE8">
              <w:rPr>
                <w:rFonts w:cs="Arial"/>
                <w:szCs w:val="20"/>
              </w:rPr>
              <w:t xml:space="preserve"> el </w:t>
            </w:r>
            <w:r w:rsidRPr="000E39A3">
              <w:rPr>
                <w:rFonts w:cs="Arial"/>
                <w:i/>
                <w:iCs/>
                <w:szCs w:val="20"/>
              </w:rPr>
              <w:t xml:space="preserve">software </w:t>
            </w:r>
            <w:r w:rsidRPr="00366FE8">
              <w:rPr>
                <w:rFonts w:cs="Arial"/>
                <w:szCs w:val="20"/>
              </w:rPr>
              <w:t>autorizado y sus correspondientes credenciales de instalación.</w:t>
            </w:r>
          </w:p>
        </w:tc>
        <w:tc>
          <w:tcPr>
            <w:tcW w:w="556" w:type="dxa"/>
          </w:tcPr>
          <w:p w14:paraId="211561A7" w14:textId="77777777" w:rsidR="00056330" w:rsidRPr="00366FE8" w:rsidRDefault="00EF0327" w:rsidP="000E39A3">
            <w:pPr>
              <w:pStyle w:val="Prrafodelista"/>
              <w:spacing w:before="120" w:line="240" w:lineRule="auto"/>
              <w:ind w:left="0"/>
              <w:contextualSpacing w:val="0"/>
              <w:jc w:val="center"/>
              <w:rPr>
                <w:rFonts w:cs="Arial"/>
                <w:b/>
                <w:szCs w:val="3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32"/>
                </w:rPr>
                <w:id w:val="-2966091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6330" w:rsidRPr="00366FE8">
                  <w:rPr>
                    <w:rFonts w:ascii="MS Gothic" w:eastAsia="MS Gothic" w:hAnsi="MS Gothic" w:cs="Segoe UI Symbol" w:hint="eastAsia"/>
                    <w:b/>
                    <w:szCs w:val="32"/>
                  </w:rPr>
                  <w:t>☐</w:t>
                </w:r>
              </w:sdtContent>
            </w:sdt>
          </w:p>
        </w:tc>
      </w:tr>
      <w:tr w:rsidR="00056330" w:rsidRPr="00331C74" w14:paraId="3C1CB113" w14:textId="77777777" w:rsidTr="00BE1A4F">
        <w:trPr>
          <w:trHeight w:val="688"/>
          <w:jc w:val="center"/>
        </w:trPr>
        <w:tc>
          <w:tcPr>
            <w:tcW w:w="871" w:type="dxa"/>
          </w:tcPr>
          <w:p w14:paraId="36BA0AB9" w14:textId="77777777" w:rsidR="00056330" w:rsidRPr="00366FE8" w:rsidRDefault="00056330" w:rsidP="000E39A3">
            <w:pPr>
              <w:spacing w:before="120" w:line="240" w:lineRule="auto"/>
              <w:jc w:val="center"/>
              <w:rPr>
                <w:rFonts w:cs="Arial"/>
                <w:szCs w:val="20"/>
              </w:rPr>
            </w:pPr>
            <w:r w:rsidRPr="00366FE8">
              <w:rPr>
                <w:rFonts w:cs="Arial"/>
                <w:szCs w:val="20"/>
              </w:rPr>
              <w:t>A</w:t>
            </w:r>
          </w:p>
        </w:tc>
        <w:tc>
          <w:tcPr>
            <w:tcW w:w="1392" w:type="dxa"/>
          </w:tcPr>
          <w:p w14:paraId="1A3A198D" w14:textId="77777777" w:rsidR="00056330" w:rsidRPr="00366FE8" w:rsidRDefault="00056330" w:rsidP="000E39A3">
            <w:pPr>
              <w:spacing w:before="12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PRO/TEC</w:t>
            </w:r>
          </w:p>
        </w:tc>
        <w:tc>
          <w:tcPr>
            <w:tcW w:w="5686" w:type="dxa"/>
          </w:tcPr>
          <w:p w14:paraId="41F2EE7E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0"/>
              </w:rPr>
            </w:pPr>
            <w:r w:rsidRPr="00366FE8">
              <w:rPr>
                <w:rFonts w:cs="Arial"/>
                <w:b/>
                <w:szCs w:val="20"/>
              </w:rPr>
              <w:t xml:space="preserve">Auditoria de </w:t>
            </w:r>
            <w:r w:rsidRPr="000E39A3">
              <w:rPr>
                <w:rFonts w:cs="Arial"/>
                <w:b/>
                <w:i/>
                <w:iCs/>
                <w:szCs w:val="20"/>
              </w:rPr>
              <w:t>software</w:t>
            </w:r>
            <w:r w:rsidRPr="00366FE8">
              <w:rPr>
                <w:rFonts w:cs="Arial"/>
                <w:b/>
                <w:szCs w:val="20"/>
              </w:rPr>
              <w:t xml:space="preserve"> instalado</w:t>
            </w:r>
          </w:p>
          <w:p w14:paraId="1FB4416D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66FE8">
              <w:rPr>
                <w:rFonts w:cs="Arial"/>
                <w:szCs w:val="20"/>
              </w:rPr>
              <w:t xml:space="preserve">Analizas </w:t>
            </w:r>
            <w:r>
              <w:rPr>
                <w:rFonts w:cs="Arial"/>
                <w:szCs w:val="20"/>
              </w:rPr>
              <w:t xml:space="preserve">cada </w:t>
            </w:r>
            <w:r>
              <w:rPr>
                <w:rFonts w:cs="Arial"/>
              </w:rPr>
              <w:t>__________</w:t>
            </w:r>
            <w:r>
              <w:rPr>
                <w:rFonts w:cs="Arial"/>
                <w:szCs w:val="20"/>
              </w:rPr>
              <w:t xml:space="preserve"> que </w:t>
            </w:r>
            <w:r w:rsidRPr="00366FE8">
              <w:rPr>
                <w:rFonts w:cs="Arial"/>
                <w:szCs w:val="20"/>
              </w:rPr>
              <w:t xml:space="preserve">el </w:t>
            </w:r>
            <w:r w:rsidRPr="000E39A3">
              <w:rPr>
                <w:rFonts w:cs="Arial"/>
                <w:i/>
                <w:iCs/>
                <w:szCs w:val="20"/>
              </w:rPr>
              <w:t>software</w:t>
            </w:r>
            <w:r w:rsidRPr="00366FE8">
              <w:rPr>
                <w:rFonts w:cs="Arial"/>
                <w:szCs w:val="20"/>
              </w:rPr>
              <w:t xml:space="preserve"> instalado en cada uno de los equipos de los usuarios</w:t>
            </w:r>
            <w:r>
              <w:rPr>
                <w:rFonts w:cs="Arial"/>
                <w:szCs w:val="20"/>
              </w:rPr>
              <w:t xml:space="preserve"> está autorizado y tiene licencia</w:t>
            </w:r>
            <w:r w:rsidRPr="00366FE8">
              <w:rPr>
                <w:rFonts w:cs="Arial"/>
                <w:szCs w:val="20"/>
              </w:rPr>
              <w:t>.</w:t>
            </w:r>
          </w:p>
        </w:tc>
        <w:tc>
          <w:tcPr>
            <w:tcW w:w="556" w:type="dxa"/>
          </w:tcPr>
          <w:p w14:paraId="613EAA6B" w14:textId="77777777" w:rsidR="00056330" w:rsidRPr="00366FE8" w:rsidRDefault="00EF0327" w:rsidP="000E39A3">
            <w:pPr>
              <w:pStyle w:val="Prrafodelista"/>
              <w:spacing w:before="120" w:line="240" w:lineRule="auto"/>
              <w:ind w:left="0"/>
              <w:contextualSpacing w:val="0"/>
              <w:jc w:val="center"/>
              <w:rPr>
                <w:rFonts w:cs="Arial"/>
                <w:b/>
                <w:szCs w:val="3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32"/>
                </w:rPr>
                <w:id w:val="449897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6330" w:rsidRPr="00366FE8">
                  <w:rPr>
                    <w:rFonts w:ascii="MS Gothic" w:eastAsia="MS Gothic" w:hAnsi="MS Gothic" w:cs="Segoe UI Symbol" w:hint="eastAsia"/>
                    <w:b/>
                    <w:szCs w:val="32"/>
                  </w:rPr>
                  <w:t>☐</w:t>
                </w:r>
              </w:sdtContent>
            </w:sdt>
          </w:p>
        </w:tc>
      </w:tr>
      <w:tr w:rsidR="00056330" w:rsidRPr="00331C74" w14:paraId="3F60D782" w14:textId="77777777" w:rsidTr="00EF0327">
        <w:trPr>
          <w:trHeight w:val="720"/>
          <w:jc w:val="center"/>
        </w:trPr>
        <w:tc>
          <w:tcPr>
            <w:tcW w:w="871" w:type="dxa"/>
          </w:tcPr>
          <w:p w14:paraId="33C1F674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66FE8">
              <w:rPr>
                <w:rFonts w:cs="Arial"/>
                <w:szCs w:val="20"/>
              </w:rPr>
              <w:t>B</w:t>
            </w:r>
          </w:p>
        </w:tc>
        <w:tc>
          <w:tcPr>
            <w:tcW w:w="1392" w:type="dxa"/>
            <w:shd w:val="clear" w:color="auto" w:fill="auto"/>
          </w:tcPr>
          <w:p w14:paraId="33187DBC" w14:textId="77777777" w:rsidR="00056330" w:rsidRPr="00EF0327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EF0327">
              <w:rPr>
                <w:rFonts w:cs="Arial"/>
                <w:szCs w:val="20"/>
              </w:rPr>
              <w:t xml:space="preserve">PER </w:t>
            </w:r>
          </w:p>
        </w:tc>
        <w:tc>
          <w:tcPr>
            <w:tcW w:w="5686" w:type="dxa"/>
            <w:shd w:val="clear" w:color="auto" w:fill="auto"/>
          </w:tcPr>
          <w:p w14:paraId="4D9C549C" w14:textId="77777777" w:rsidR="00056330" w:rsidRPr="00EF0327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EF0327">
              <w:rPr>
                <w:rFonts w:cs="Arial"/>
                <w:b/>
                <w:szCs w:val="20"/>
              </w:rPr>
              <w:t xml:space="preserve">Autorización y licencia del </w:t>
            </w:r>
            <w:r w:rsidRPr="00EF0327">
              <w:rPr>
                <w:rFonts w:cs="Arial"/>
                <w:b/>
                <w:i/>
                <w:szCs w:val="20"/>
              </w:rPr>
              <w:t>software</w:t>
            </w:r>
          </w:p>
          <w:p w14:paraId="0166D12C" w14:textId="6B12232A" w:rsidR="00056330" w:rsidRPr="00EF0327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EF0327">
              <w:rPr>
                <w:rFonts w:cs="Arial"/>
                <w:szCs w:val="20"/>
              </w:rPr>
              <w:t xml:space="preserve">Garantizar que en todos los dispositivos que utilizas el </w:t>
            </w:r>
            <w:r w:rsidRPr="00EF0327">
              <w:rPr>
                <w:rFonts w:cs="Arial"/>
                <w:i/>
                <w:szCs w:val="20"/>
              </w:rPr>
              <w:t>software</w:t>
            </w:r>
            <w:r w:rsidRPr="00EF0327">
              <w:rPr>
                <w:rFonts w:cs="Arial"/>
                <w:szCs w:val="20"/>
              </w:rPr>
              <w:t xml:space="preserve"> instalado es autorizado y </w:t>
            </w:r>
            <w:r w:rsidRPr="00EF0327" w:rsidDel="002906CF">
              <w:rPr>
                <w:rFonts w:cs="Arial"/>
                <w:szCs w:val="20"/>
              </w:rPr>
              <w:t>que dispone</w:t>
            </w:r>
            <w:r w:rsidRPr="00EF0327">
              <w:rPr>
                <w:rFonts w:cs="Arial"/>
                <w:szCs w:val="20"/>
              </w:rPr>
              <w:t>n</w:t>
            </w:r>
            <w:r w:rsidRPr="00EF0327" w:rsidDel="002906CF">
              <w:rPr>
                <w:rFonts w:cs="Arial"/>
                <w:szCs w:val="20"/>
              </w:rPr>
              <w:t xml:space="preserve"> de las correspondientes</w:t>
            </w:r>
            <w:r w:rsidRPr="00EF0327">
              <w:rPr>
                <w:rFonts w:cs="Arial"/>
                <w:szCs w:val="20"/>
              </w:rPr>
              <w:t xml:space="preserve"> licencia</w:t>
            </w:r>
            <w:r w:rsidRPr="00EF0327" w:rsidDel="002906CF">
              <w:rPr>
                <w:rFonts w:cs="Arial"/>
                <w:szCs w:val="20"/>
              </w:rPr>
              <w:t>s de uso</w:t>
            </w:r>
            <w:r w:rsidRPr="00EF0327">
              <w:rPr>
                <w:rFonts w:cs="Arial"/>
                <w:szCs w:val="20"/>
              </w:rPr>
              <w:t>.</w:t>
            </w:r>
          </w:p>
        </w:tc>
        <w:tc>
          <w:tcPr>
            <w:tcW w:w="556" w:type="dxa"/>
          </w:tcPr>
          <w:p w14:paraId="6073390F" w14:textId="77777777" w:rsidR="00056330" w:rsidRPr="00366FE8" w:rsidRDefault="00EF0327" w:rsidP="000E39A3">
            <w:pPr>
              <w:pStyle w:val="Prrafodelista"/>
              <w:spacing w:before="120" w:line="240" w:lineRule="auto"/>
              <w:ind w:left="0"/>
              <w:contextualSpacing w:val="0"/>
              <w:jc w:val="center"/>
              <w:rPr>
                <w:rFonts w:cs="Arial"/>
                <w:b/>
                <w:szCs w:val="3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32"/>
                </w:rPr>
                <w:id w:val="1810357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6330" w:rsidRPr="00366FE8">
                  <w:rPr>
                    <w:rFonts w:ascii="MS Gothic" w:eastAsia="MS Gothic" w:hAnsi="MS Gothic" w:cs="Segoe UI Symbol" w:hint="eastAsia"/>
                    <w:b/>
                    <w:szCs w:val="32"/>
                  </w:rPr>
                  <w:t>☐</w:t>
                </w:r>
              </w:sdtContent>
            </w:sdt>
          </w:p>
        </w:tc>
      </w:tr>
      <w:tr w:rsidR="00056330" w:rsidRPr="00331C74" w14:paraId="7880E66D" w14:textId="77777777" w:rsidTr="00BE1A4F">
        <w:trPr>
          <w:trHeight w:val="720"/>
          <w:jc w:val="center"/>
        </w:trPr>
        <w:tc>
          <w:tcPr>
            <w:tcW w:w="871" w:type="dxa"/>
          </w:tcPr>
          <w:p w14:paraId="01385A1E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66FE8">
              <w:rPr>
                <w:rFonts w:cs="Arial"/>
                <w:szCs w:val="20"/>
              </w:rPr>
              <w:t>B</w:t>
            </w:r>
          </w:p>
        </w:tc>
        <w:tc>
          <w:tcPr>
            <w:tcW w:w="1392" w:type="dxa"/>
          </w:tcPr>
          <w:p w14:paraId="69E5D3BD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66FE8">
              <w:rPr>
                <w:rFonts w:cs="Arial"/>
                <w:szCs w:val="20"/>
              </w:rPr>
              <w:t>PER</w:t>
            </w:r>
          </w:p>
        </w:tc>
        <w:tc>
          <w:tcPr>
            <w:tcW w:w="5686" w:type="dxa"/>
          </w:tcPr>
          <w:p w14:paraId="30F8E542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0"/>
              </w:rPr>
            </w:pPr>
            <w:r w:rsidRPr="00366FE8">
              <w:rPr>
                <w:rFonts w:cs="Arial"/>
                <w:b/>
                <w:szCs w:val="20"/>
              </w:rPr>
              <w:t xml:space="preserve">Política de copias de </w:t>
            </w:r>
            <w:r w:rsidRPr="000E39A3">
              <w:rPr>
                <w:rFonts w:cs="Arial"/>
                <w:b/>
                <w:i/>
                <w:iCs/>
                <w:szCs w:val="20"/>
              </w:rPr>
              <w:t>software</w:t>
            </w:r>
          </w:p>
          <w:p w14:paraId="577FF3FC" w14:textId="77777777" w:rsidR="00056330" w:rsidRPr="00366FE8" w:rsidRDefault="00056330" w:rsidP="000E39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366FE8">
              <w:rPr>
                <w:rFonts w:cs="Arial"/>
                <w:szCs w:val="20"/>
              </w:rPr>
              <w:t>No realizas copias de</w:t>
            </w:r>
            <w:r>
              <w:rPr>
                <w:rFonts w:cs="Arial"/>
                <w:szCs w:val="20"/>
              </w:rPr>
              <w:t>l</w:t>
            </w:r>
            <w:r w:rsidRPr="00366FE8">
              <w:rPr>
                <w:rFonts w:cs="Arial"/>
                <w:szCs w:val="20"/>
              </w:rPr>
              <w:t xml:space="preserve"> </w:t>
            </w:r>
            <w:r w:rsidRPr="000E39A3">
              <w:rPr>
                <w:rFonts w:cs="Arial"/>
                <w:i/>
                <w:iCs/>
                <w:szCs w:val="20"/>
              </w:rPr>
              <w:t>software</w:t>
            </w:r>
            <w:r w:rsidRPr="00366FE8">
              <w:rPr>
                <w:rFonts w:cs="Arial"/>
                <w:szCs w:val="20"/>
              </w:rPr>
              <w:t xml:space="preserve"> puesto a tu disposición sin el debido consentimiento.</w:t>
            </w:r>
          </w:p>
        </w:tc>
        <w:tc>
          <w:tcPr>
            <w:tcW w:w="556" w:type="dxa"/>
          </w:tcPr>
          <w:p w14:paraId="62BFF0AC" w14:textId="77777777" w:rsidR="00056330" w:rsidRPr="00366FE8" w:rsidRDefault="00EF0327" w:rsidP="000E39A3">
            <w:pPr>
              <w:pStyle w:val="Prrafodelista"/>
              <w:spacing w:before="120" w:line="240" w:lineRule="auto"/>
              <w:ind w:left="0"/>
              <w:contextualSpacing w:val="0"/>
              <w:jc w:val="center"/>
              <w:rPr>
                <w:rFonts w:cs="Arial"/>
                <w:b/>
                <w:szCs w:val="3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32"/>
                </w:rPr>
                <w:id w:val="-760835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6330" w:rsidRPr="00366FE8">
                  <w:rPr>
                    <w:rFonts w:ascii="MS Gothic" w:eastAsia="MS Gothic" w:hAnsi="MS Gothic" w:cs="Segoe UI Symbol" w:hint="eastAsia"/>
                    <w:b/>
                    <w:szCs w:val="32"/>
                  </w:rPr>
                  <w:t>☐</w:t>
                </w:r>
              </w:sdtContent>
            </w:sdt>
          </w:p>
        </w:tc>
      </w:tr>
    </w:tbl>
    <w:p w14:paraId="0414CBAD" w14:textId="77777777" w:rsidR="00056330" w:rsidRPr="00FD1B67" w:rsidRDefault="00056330" w:rsidP="00056330"/>
    <w:p w14:paraId="2CD66ADD" w14:textId="77777777" w:rsidR="00056330" w:rsidRDefault="00056330" w:rsidP="00056330">
      <w:pPr>
        <w:spacing w:after="0" w:line="240" w:lineRule="auto"/>
        <w:jc w:val="left"/>
      </w:pPr>
    </w:p>
    <w:p w14:paraId="38CE70E9" w14:textId="77777777" w:rsidR="00056330" w:rsidRDefault="00056330" w:rsidP="00056330">
      <w:pPr>
        <w:spacing w:after="0" w:line="240" w:lineRule="auto"/>
        <w:jc w:val="left"/>
      </w:pPr>
    </w:p>
    <w:p w14:paraId="62CE5F34" w14:textId="77777777" w:rsidR="00056330" w:rsidRDefault="00056330" w:rsidP="00056330">
      <w:pPr>
        <w:spacing w:before="120" w:line="240" w:lineRule="auto"/>
        <w:rPr>
          <w:rFonts w:cs="Arial"/>
        </w:rPr>
      </w:pPr>
      <w:r>
        <w:rPr>
          <w:rFonts w:cs="Arial"/>
          <w:b/>
          <w:bCs/>
        </w:rPr>
        <w:t>Revisado por</w:t>
      </w:r>
      <w:r>
        <w:rPr>
          <w:rFonts w:cs="Arial"/>
        </w:rPr>
        <w:t>: ___________________________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Pr="00366FE8">
        <w:rPr>
          <w:rFonts w:cs="Arial"/>
          <w:b/>
        </w:rPr>
        <w:t>Fecha:</w:t>
      </w:r>
      <w:r w:rsidRPr="00447381">
        <w:rPr>
          <w:rFonts w:cs="Arial"/>
        </w:rPr>
        <w:t xml:space="preserve"> </w:t>
      </w:r>
      <w:r>
        <w:rPr>
          <w:rFonts w:cs="Arial"/>
        </w:rPr>
        <w:t>__________</w:t>
      </w:r>
    </w:p>
    <w:p w14:paraId="22272F73" w14:textId="77777777" w:rsidR="00056330" w:rsidRDefault="00056330" w:rsidP="00056330">
      <w:pPr>
        <w:pStyle w:val="Ttulo2"/>
      </w:pPr>
      <w:bookmarkStart w:id="16" w:name="_Toc472931866"/>
      <w:bookmarkStart w:id="17" w:name="_Toc472939954"/>
      <w:bookmarkStart w:id="18" w:name="_Toc472940037"/>
      <w:bookmarkStart w:id="19" w:name="_Toc472940552"/>
      <w:bookmarkStart w:id="20" w:name="_Toc472931867"/>
      <w:bookmarkStart w:id="21" w:name="_Toc472939955"/>
      <w:bookmarkStart w:id="22" w:name="_Toc472940038"/>
      <w:bookmarkStart w:id="23" w:name="_Toc472940553"/>
      <w:bookmarkStart w:id="24" w:name="_Toc472931636"/>
      <w:bookmarkStart w:id="25" w:name="_Toc472931680"/>
      <w:bookmarkStart w:id="26" w:name="_Toc472931724"/>
      <w:bookmarkStart w:id="27" w:name="_Toc472931868"/>
      <w:bookmarkStart w:id="28" w:name="_Toc472939956"/>
      <w:bookmarkStart w:id="29" w:name="_Toc472940039"/>
      <w:bookmarkStart w:id="30" w:name="_Toc472940554"/>
      <w:bookmarkStart w:id="31" w:name="_Toc472931637"/>
      <w:bookmarkStart w:id="32" w:name="_Toc472931681"/>
      <w:bookmarkStart w:id="33" w:name="_Toc472931725"/>
      <w:bookmarkStart w:id="34" w:name="_Toc472931869"/>
      <w:bookmarkStart w:id="35" w:name="_Toc472939957"/>
      <w:bookmarkStart w:id="36" w:name="_Toc472940040"/>
      <w:bookmarkStart w:id="37" w:name="_Toc472940555"/>
      <w:bookmarkStart w:id="38" w:name="_Toc472931638"/>
      <w:bookmarkStart w:id="39" w:name="_Toc472931682"/>
      <w:bookmarkStart w:id="40" w:name="_Toc472931726"/>
      <w:bookmarkStart w:id="41" w:name="_Toc472931870"/>
      <w:bookmarkStart w:id="42" w:name="_Toc472939958"/>
      <w:bookmarkStart w:id="43" w:name="_Toc472940041"/>
      <w:bookmarkStart w:id="44" w:name="_Toc472940556"/>
      <w:bookmarkStart w:id="45" w:name="_Toc472931639"/>
      <w:bookmarkStart w:id="46" w:name="_Toc472931683"/>
      <w:bookmarkStart w:id="47" w:name="_Toc472931727"/>
      <w:bookmarkStart w:id="48" w:name="_Toc472931871"/>
      <w:bookmarkStart w:id="49" w:name="_Toc472939959"/>
      <w:bookmarkStart w:id="50" w:name="_Toc472940042"/>
      <w:bookmarkStart w:id="51" w:name="_Toc472940557"/>
      <w:bookmarkStart w:id="52" w:name="_Toc472931640"/>
      <w:bookmarkStart w:id="53" w:name="_Toc472931684"/>
      <w:bookmarkStart w:id="54" w:name="_Toc472931728"/>
      <w:bookmarkStart w:id="55" w:name="_Toc472931872"/>
      <w:bookmarkStart w:id="56" w:name="_Toc472939960"/>
      <w:bookmarkStart w:id="57" w:name="_Toc472940043"/>
      <w:bookmarkStart w:id="58" w:name="_Toc472940558"/>
      <w:bookmarkStart w:id="59" w:name="_Toc472931641"/>
      <w:bookmarkStart w:id="60" w:name="_Toc472931685"/>
      <w:bookmarkStart w:id="61" w:name="_Toc472931729"/>
      <w:bookmarkStart w:id="62" w:name="_Toc472931873"/>
      <w:bookmarkStart w:id="63" w:name="_Toc472939961"/>
      <w:bookmarkStart w:id="64" w:name="_Toc472940044"/>
      <w:bookmarkStart w:id="65" w:name="_Toc472940559"/>
      <w:bookmarkStart w:id="66" w:name="_Toc472931642"/>
      <w:bookmarkStart w:id="67" w:name="_Toc472931686"/>
      <w:bookmarkStart w:id="68" w:name="_Toc472931730"/>
      <w:bookmarkStart w:id="69" w:name="_Toc472931874"/>
      <w:bookmarkStart w:id="70" w:name="_Toc472939962"/>
      <w:bookmarkStart w:id="71" w:name="_Toc472940045"/>
      <w:bookmarkStart w:id="72" w:name="_Toc472940560"/>
      <w:bookmarkStart w:id="73" w:name="_Toc472931875"/>
      <w:bookmarkStart w:id="74" w:name="_Toc472939963"/>
      <w:bookmarkStart w:id="75" w:name="_Toc472940046"/>
      <w:bookmarkStart w:id="76" w:name="_Toc472940561"/>
      <w:bookmarkStart w:id="77" w:name="_Toc472931876"/>
      <w:bookmarkStart w:id="78" w:name="_Toc472939964"/>
      <w:bookmarkStart w:id="79" w:name="_Toc472940047"/>
      <w:bookmarkStart w:id="80" w:name="_Toc472940562"/>
      <w:bookmarkStart w:id="81" w:name="_Toc472931877"/>
      <w:bookmarkStart w:id="82" w:name="_Toc472939965"/>
      <w:bookmarkStart w:id="83" w:name="_Toc472940048"/>
      <w:bookmarkStart w:id="84" w:name="_Toc472940563"/>
      <w:bookmarkStart w:id="85" w:name="_Toc472931878"/>
      <w:bookmarkStart w:id="86" w:name="_Toc472939966"/>
      <w:bookmarkStart w:id="87" w:name="_Toc472940049"/>
      <w:bookmarkStart w:id="88" w:name="_Toc472940564"/>
      <w:bookmarkStart w:id="89" w:name="_Toc472931879"/>
      <w:bookmarkStart w:id="90" w:name="_Toc472939967"/>
      <w:bookmarkStart w:id="91" w:name="_Toc472940050"/>
      <w:bookmarkStart w:id="92" w:name="_Toc472940565"/>
      <w:bookmarkStart w:id="93" w:name="_Toc472931880"/>
      <w:bookmarkStart w:id="94" w:name="_Toc472939968"/>
      <w:bookmarkStart w:id="95" w:name="_Toc472940051"/>
      <w:bookmarkStart w:id="96" w:name="_Toc472940566"/>
      <w:bookmarkStart w:id="97" w:name="_Toc472931881"/>
      <w:bookmarkStart w:id="98" w:name="_Toc472939969"/>
      <w:bookmarkStart w:id="99" w:name="_Toc472940052"/>
      <w:bookmarkStart w:id="100" w:name="_Toc472940567"/>
      <w:bookmarkStart w:id="101" w:name="_Toc472931882"/>
      <w:bookmarkStart w:id="102" w:name="_Toc472939970"/>
      <w:bookmarkStart w:id="103" w:name="_Toc472940053"/>
      <w:bookmarkStart w:id="104" w:name="_Toc472940568"/>
      <w:bookmarkStart w:id="105" w:name="_Toc472931883"/>
      <w:bookmarkStart w:id="106" w:name="_Toc472939971"/>
      <w:bookmarkStart w:id="107" w:name="_Toc472940054"/>
      <w:bookmarkStart w:id="108" w:name="_Toc472940569"/>
      <w:bookmarkStart w:id="109" w:name="_Toc472931884"/>
      <w:bookmarkStart w:id="110" w:name="_Toc472939972"/>
      <w:bookmarkStart w:id="111" w:name="_Toc472940055"/>
      <w:bookmarkStart w:id="112" w:name="_Toc472940570"/>
      <w:bookmarkStart w:id="113" w:name="_Toc472931885"/>
      <w:bookmarkStart w:id="114" w:name="_Toc472939973"/>
      <w:bookmarkStart w:id="115" w:name="_Toc472940056"/>
      <w:bookmarkStart w:id="116" w:name="_Toc472940571"/>
      <w:bookmarkStart w:id="117" w:name="_Toc472931886"/>
      <w:bookmarkStart w:id="118" w:name="_Toc472939974"/>
      <w:bookmarkStart w:id="119" w:name="_Toc472940057"/>
      <w:bookmarkStart w:id="120" w:name="_Toc472940572"/>
      <w:bookmarkStart w:id="121" w:name="_Toc472931887"/>
      <w:bookmarkStart w:id="122" w:name="_Toc472939975"/>
      <w:bookmarkStart w:id="123" w:name="_Toc472940058"/>
      <w:bookmarkStart w:id="124" w:name="_Toc472940573"/>
      <w:bookmarkStart w:id="125" w:name="_Toc472931888"/>
      <w:bookmarkStart w:id="126" w:name="_Toc472939976"/>
      <w:bookmarkStart w:id="127" w:name="_Toc472940059"/>
      <w:bookmarkStart w:id="128" w:name="_Toc472940574"/>
      <w:bookmarkStart w:id="129" w:name="_Toc472931941"/>
      <w:bookmarkStart w:id="130" w:name="_Toc472940029"/>
      <w:bookmarkStart w:id="131" w:name="_Toc472940112"/>
      <w:bookmarkStart w:id="132" w:name="_Toc472940627"/>
      <w:bookmarkStart w:id="133" w:name="_Toc48046870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470B73">
        <w:lastRenderedPageBreak/>
        <w:t>Puntos clave</w:t>
      </w:r>
      <w:bookmarkEnd w:id="133"/>
    </w:p>
    <w:p w14:paraId="54541549" w14:textId="77777777" w:rsidR="00056330" w:rsidRDefault="00056330" w:rsidP="00056330">
      <w:r>
        <w:t>Los puntos clave de esta política son:</w:t>
      </w:r>
      <w:r w:rsidRPr="008E6799">
        <w:t xml:space="preserve"> </w:t>
      </w:r>
    </w:p>
    <w:p w14:paraId="38C16870" w14:textId="77777777" w:rsidR="00056330" w:rsidRDefault="00056330" w:rsidP="00056330">
      <w:pPr>
        <w:pStyle w:val="BulletsNivel1"/>
        <w:numPr>
          <w:ilvl w:val="0"/>
          <w:numId w:val="4"/>
        </w:numPr>
        <w:ind w:left="714" w:hanging="357"/>
        <w:rPr>
          <w:sz w:val="20"/>
        </w:rPr>
      </w:pPr>
      <w:r>
        <w:rPr>
          <w:b/>
        </w:rPr>
        <w:t>Registro de licencias.</w:t>
      </w:r>
      <w:r>
        <w:rPr>
          <w:sz w:val="20"/>
        </w:rPr>
        <w:t xml:space="preserve"> </w:t>
      </w:r>
      <w:r>
        <w:t xml:space="preserve">Si queremos saber de qué </w:t>
      </w:r>
      <w:r w:rsidRPr="000E39A3">
        <w:rPr>
          <w:i/>
          <w:iCs/>
        </w:rPr>
        <w:t>software</w:t>
      </w:r>
      <w:r>
        <w:t xml:space="preserve"> dispone la organización conviene tener</w:t>
      </w:r>
      <w:r w:rsidRPr="00784E35">
        <w:t xml:space="preserve"> un registro </w:t>
      </w:r>
      <w:r>
        <w:t xml:space="preserve">actualizado </w:t>
      </w:r>
      <w:r w:rsidRPr="00784E35">
        <w:t>de licencias</w:t>
      </w:r>
      <w:r>
        <w:t>. En dicho registro</w:t>
      </w:r>
      <w:r w:rsidRPr="00784E35">
        <w:t xml:space="preserve"> se almacenará al menos la siguiente información:</w:t>
      </w:r>
    </w:p>
    <w:p w14:paraId="6ED05F23" w14:textId="77777777" w:rsidR="00056330" w:rsidRDefault="00056330" w:rsidP="00056330">
      <w:pPr>
        <w:pStyle w:val="BulletsNivel2"/>
        <w:numPr>
          <w:ilvl w:val="1"/>
          <w:numId w:val="3"/>
        </w:numPr>
        <w:ind w:left="1434" w:hanging="357"/>
      </w:pPr>
      <w:r>
        <w:t>nombre y versión del producto</w:t>
      </w:r>
    </w:p>
    <w:p w14:paraId="4ADEA25F" w14:textId="77777777" w:rsidR="00056330" w:rsidRDefault="00056330" w:rsidP="00056330">
      <w:pPr>
        <w:pStyle w:val="BulletsNivel2"/>
        <w:numPr>
          <w:ilvl w:val="1"/>
          <w:numId w:val="3"/>
        </w:numPr>
        <w:ind w:left="1434" w:hanging="357"/>
      </w:pPr>
      <w:r>
        <w:t>autor</w:t>
      </w:r>
    </w:p>
    <w:p w14:paraId="5A07FCA3" w14:textId="77777777" w:rsidR="00056330" w:rsidRDefault="00056330" w:rsidP="00056330">
      <w:pPr>
        <w:pStyle w:val="BulletsNivel2"/>
        <w:numPr>
          <w:ilvl w:val="1"/>
          <w:numId w:val="3"/>
        </w:numPr>
        <w:ind w:left="1434" w:hanging="357"/>
      </w:pPr>
      <w:r>
        <w:t>fecha de adquisición</w:t>
      </w:r>
    </w:p>
    <w:p w14:paraId="7F73E927" w14:textId="77777777" w:rsidR="00056330" w:rsidRDefault="00056330" w:rsidP="00056330">
      <w:pPr>
        <w:pStyle w:val="BulletsNivel2"/>
        <w:numPr>
          <w:ilvl w:val="1"/>
          <w:numId w:val="3"/>
        </w:numPr>
        <w:ind w:left="1434" w:hanging="357"/>
      </w:pPr>
      <w:r>
        <w:t>vigencia de la licencia</w:t>
      </w:r>
    </w:p>
    <w:p w14:paraId="1CC48B9C" w14:textId="77777777" w:rsidR="00056330" w:rsidRDefault="00056330" w:rsidP="00056330">
      <w:pPr>
        <w:pStyle w:val="BulletsNivel2"/>
        <w:numPr>
          <w:ilvl w:val="1"/>
          <w:numId w:val="3"/>
        </w:numPr>
        <w:ind w:left="1434" w:hanging="357"/>
      </w:pPr>
      <w:r>
        <w:t>tipo de licencia</w:t>
      </w:r>
    </w:p>
    <w:p w14:paraId="3B2C9EB0" w14:textId="77777777" w:rsidR="00056330" w:rsidRDefault="00056330" w:rsidP="00056330">
      <w:pPr>
        <w:pStyle w:val="BulletsNivel2"/>
        <w:numPr>
          <w:ilvl w:val="1"/>
          <w:numId w:val="3"/>
        </w:numPr>
        <w:ind w:left="1434" w:hanging="357"/>
      </w:pPr>
      <w:r>
        <w:t>número de usuarios permitidos por licencia</w:t>
      </w:r>
    </w:p>
    <w:p w14:paraId="39D09690" w14:textId="77777777" w:rsidR="00056330" w:rsidRDefault="00056330" w:rsidP="00056330">
      <w:pPr>
        <w:pStyle w:val="BulletsNivel2"/>
        <w:numPr>
          <w:ilvl w:val="1"/>
          <w:numId w:val="3"/>
        </w:numPr>
        <w:ind w:left="1434" w:hanging="357"/>
      </w:pPr>
      <w:r>
        <w:t xml:space="preserve">número de licencias adquiridas por cada </w:t>
      </w:r>
      <w:r w:rsidRPr="000E39A3">
        <w:rPr>
          <w:i/>
          <w:iCs/>
        </w:rPr>
        <w:t>software</w:t>
      </w:r>
    </w:p>
    <w:p w14:paraId="122CD6E0" w14:textId="77777777" w:rsidR="00056330" w:rsidRDefault="00056330" w:rsidP="00056330">
      <w:pPr>
        <w:pStyle w:val="BulletsNivel2"/>
        <w:numPr>
          <w:ilvl w:val="1"/>
          <w:numId w:val="3"/>
        </w:numPr>
        <w:ind w:left="1434" w:hanging="357"/>
      </w:pPr>
      <w:r>
        <w:t>facturas o comprobantes de compra</w:t>
      </w:r>
    </w:p>
    <w:p w14:paraId="5D3C0A91" w14:textId="77777777" w:rsidR="00056330" w:rsidRDefault="00056330" w:rsidP="00056330">
      <w:pPr>
        <w:pStyle w:val="BulletsNivel2"/>
        <w:numPr>
          <w:ilvl w:val="1"/>
          <w:numId w:val="3"/>
        </w:numPr>
        <w:ind w:left="1434" w:hanging="357"/>
      </w:pPr>
      <w:r>
        <w:t>ubicación física del producto</w:t>
      </w:r>
    </w:p>
    <w:p w14:paraId="636E498B" w14:textId="6951F2BB" w:rsidR="00056330" w:rsidRPr="00EF0327" w:rsidRDefault="00056330" w:rsidP="00056330">
      <w:pPr>
        <w:pStyle w:val="BulletsNivel1"/>
        <w:numPr>
          <w:ilvl w:val="0"/>
          <w:numId w:val="4"/>
        </w:numPr>
        <w:ind w:left="714" w:hanging="357"/>
        <w:rPr>
          <w:sz w:val="20"/>
        </w:rPr>
      </w:pPr>
      <w:r>
        <w:rPr>
          <w:b/>
        </w:rPr>
        <w:t>Competencia para la instalación, actualización y borrado</w:t>
      </w:r>
      <w:r w:rsidRPr="004B48F6">
        <w:rPr>
          <w:b/>
        </w:rPr>
        <w:t>.</w:t>
      </w:r>
      <w:r w:rsidRPr="004B48F6">
        <w:t xml:space="preserve"> </w:t>
      </w:r>
      <w:r>
        <w:t xml:space="preserve">Para asegurarnos una </w:t>
      </w:r>
      <w:r w:rsidRPr="00EF0327">
        <w:t xml:space="preserve">configuración óptima en nuestros equipos es aconsejable que únicamente el personal técnico indicado pueda instalar, actualizar y eliminar </w:t>
      </w:r>
      <w:r w:rsidRPr="00EF0327">
        <w:rPr>
          <w:i/>
          <w:iCs/>
        </w:rPr>
        <w:t>software</w:t>
      </w:r>
      <w:r w:rsidRPr="00EF0327">
        <w:t xml:space="preserve">. En los casos en los que no se disponga de dicho personal técnico o este sea externo, se debe documentar y notificar la autorización y la operativa para instalar, actualizar, revisar y eliminar </w:t>
      </w:r>
      <w:r w:rsidRPr="00EF0327">
        <w:rPr>
          <w:i/>
          <w:iCs/>
        </w:rPr>
        <w:t>software</w:t>
      </w:r>
      <w:r w:rsidRPr="00EF0327">
        <w:t xml:space="preserve"> legal de forma autónoma. Para ello</w:t>
      </w:r>
      <w:r w:rsidR="001F25FB" w:rsidRPr="00EF0327">
        <w:t>,</w:t>
      </w:r>
      <w:r w:rsidRPr="00EF0327">
        <w:t xml:space="preserve"> se deberá utilizar una cuenta de administrador diferente a la del usuario habitual. En ningún caso debe permitirse la instalación ni la actualización de </w:t>
      </w:r>
      <w:r w:rsidRPr="00EF0327">
        <w:rPr>
          <w:i/>
          <w:iCs/>
        </w:rPr>
        <w:t>software</w:t>
      </w:r>
      <w:r w:rsidRPr="00EF0327">
        <w:t xml:space="preserve"> a través de enlaces de webs o correos cuyo origen no sea completamente seguro. Por último, remarcar que además de ser legal, el </w:t>
      </w:r>
      <w:r w:rsidRPr="00EF0327">
        <w:rPr>
          <w:i/>
          <w:iCs/>
        </w:rPr>
        <w:t>software</w:t>
      </w:r>
      <w:r w:rsidRPr="00EF0327">
        <w:t xml:space="preserve"> instalado en los equipos debe estar correctamente actualizado </w:t>
      </w:r>
      <w:r w:rsidR="00096277" w:rsidRPr="00EF0327">
        <w:rPr>
          <w:rStyle w:val="Referenciasutil"/>
        </w:rPr>
        <w:fldChar w:fldCharType="begin"/>
      </w:r>
      <w:r w:rsidR="00096277" w:rsidRPr="00EF0327">
        <w:instrText xml:space="preserve"> REF _Ref166577110 \r \h </w:instrText>
      </w:r>
      <w:r w:rsidR="00096277" w:rsidRPr="00EF0327">
        <w:rPr>
          <w:rStyle w:val="Referenciasutil"/>
        </w:rPr>
      </w:r>
      <w:r w:rsidR="00EF0327">
        <w:rPr>
          <w:rStyle w:val="Referenciasutil"/>
        </w:rPr>
        <w:instrText xml:space="preserve"> \* MERGEFORMAT </w:instrText>
      </w:r>
      <w:r w:rsidR="00096277" w:rsidRPr="00EF0327">
        <w:rPr>
          <w:rStyle w:val="Referenciasutil"/>
        </w:rPr>
        <w:fldChar w:fldCharType="separate"/>
      </w:r>
      <w:r w:rsidR="00096277" w:rsidRPr="00EF0327">
        <w:t>[3]</w:t>
      </w:r>
      <w:r w:rsidR="00096277" w:rsidRPr="00EF0327">
        <w:rPr>
          <w:rStyle w:val="Referenciasutil"/>
        </w:rPr>
        <w:fldChar w:fldCharType="end"/>
      </w:r>
      <w:r w:rsidRPr="00EF0327">
        <w:t xml:space="preserve">. </w:t>
      </w:r>
    </w:p>
    <w:p w14:paraId="190856C7" w14:textId="07D9D35E" w:rsidR="00056330" w:rsidRPr="00EF0327" w:rsidRDefault="00056330" w:rsidP="00056330">
      <w:pPr>
        <w:pStyle w:val="BulletsNivel1"/>
        <w:numPr>
          <w:ilvl w:val="0"/>
          <w:numId w:val="4"/>
        </w:numPr>
        <w:ind w:left="714" w:hanging="357"/>
        <w:rPr>
          <w:sz w:val="20"/>
        </w:rPr>
      </w:pPr>
      <w:r w:rsidRPr="00EF0327">
        <w:rPr>
          <w:b/>
        </w:rPr>
        <w:t xml:space="preserve">Sanciones por uso de </w:t>
      </w:r>
      <w:r w:rsidRPr="00EF0327">
        <w:rPr>
          <w:b/>
          <w:i/>
          <w:iCs/>
        </w:rPr>
        <w:t>software</w:t>
      </w:r>
      <w:r w:rsidRPr="00EF0327">
        <w:rPr>
          <w:b/>
        </w:rPr>
        <w:t xml:space="preserve"> no autorizado.</w:t>
      </w:r>
      <w:r w:rsidRPr="00EF0327">
        <w:t xml:space="preserve"> Es importante documentar y dar a conocer las posibles sanciones disciplinarias por el uso de </w:t>
      </w:r>
      <w:r w:rsidRPr="00EF0327">
        <w:rPr>
          <w:i/>
          <w:iCs/>
        </w:rPr>
        <w:t>software</w:t>
      </w:r>
      <w:r w:rsidRPr="00EF0327">
        <w:t xml:space="preserve"> ilegal o no</w:t>
      </w:r>
      <w:r w:rsidR="00B758CC" w:rsidRPr="00EF0327">
        <w:t xml:space="preserve"> </w:t>
      </w:r>
      <w:r w:rsidRPr="00EF0327">
        <w:t>autorizado</w:t>
      </w:r>
      <w:r w:rsidR="007B21E9" w:rsidRPr="00EF0327">
        <w:t xml:space="preserve">, y concienciar a los empleados de la importancia del cumplimiento legal de la empresa </w:t>
      </w:r>
      <w:r w:rsidR="007B21E9" w:rsidRPr="00EF0327">
        <w:fldChar w:fldCharType="begin"/>
      </w:r>
      <w:r w:rsidR="007B21E9" w:rsidRPr="00EF0327">
        <w:instrText xml:space="preserve"> REF _Ref166577507 \r \h </w:instrText>
      </w:r>
      <w:r w:rsidR="00EF0327">
        <w:instrText xml:space="preserve"> \* MERGEFORMAT </w:instrText>
      </w:r>
      <w:r w:rsidR="007B21E9" w:rsidRPr="00EF0327">
        <w:fldChar w:fldCharType="separate"/>
      </w:r>
      <w:r w:rsidR="007B21E9" w:rsidRPr="00EF0327">
        <w:t>[4]</w:t>
      </w:r>
      <w:r w:rsidR="007B21E9" w:rsidRPr="00EF0327">
        <w:fldChar w:fldCharType="end"/>
      </w:r>
      <w:r w:rsidRPr="00EF0327">
        <w:t xml:space="preserve">. Además, se notificará la posibilidad de acarrear con responsabilidades civiles y penales según la legislación vigente en cada momento en materia de protección de la propiedad intelectual. Con esta medida conseguimos concienciar a la plantilla sobre las consecuencias de utilizar </w:t>
      </w:r>
      <w:r w:rsidRPr="00EF0327">
        <w:rPr>
          <w:i/>
          <w:iCs/>
        </w:rPr>
        <w:t>software</w:t>
      </w:r>
      <w:r w:rsidRPr="00EF0327">
        <w:t xml:space="preserve"> ilegal.</w:t>
      </w:r>
    </w:p>
    <w:p w14:paraId="6FF5DEBE" w14:textId="31DBE311" w:rsidR="00056330" w:rsidRPr="00EF0327" w:rsidRDefault="00056330" w:rsidP="00056330">
      <w:pPr>
        <w:pStyle w:val="BulletsNivel1"/>
        <w:numPr>
          <w:ilvl w:val="0"/>
          <w:numId w:val="4"/>
        </w:numPr>
        <w:ind w:left="714" w:hanging="357"/>
        <w:rPr>
          <w:b/>
        </w:rPr>
      </w:pPr>
      <w:r w:rsidRPr="00EF0327">
        <w:rPr>
          <w:b/>
        </w:rPr>
        <w:t xml:space="preserve">Repositorio de </w:t>
      </w:r>
      <w:r w:rsidRPr="00EF0327">
        <w:rPr>
          <w:b/>
          <w:i/>
          <w:iCs/>
        </w:rPr>
        <w:t>software</w:t>
      </w:r>
      <w:r w:rsidRPr="00EF0327">
        <w:rPr>
          <w:b/>
        </w:rPr>
        <w:t xml:space="preserve">. </w:t>
      </w:r>
      <w:r w:rsidRPr="00EF0327">
        <w:t xml:space="preserve">Para poder instalar el </w:t>
      </w:r>
      <w:r w:rsidRPr="00EF0327">
        <w:rPr>
          <w:i/>
          <w:iCs/>
        </w:rPr>
        <w:t>software</w:t>
      </w:r>
      <w:r w:rsidRPr="00EF0327">
        <w:t xml:space="preserve"> de forma rápida y eficaz se debe</w:t>
      </w:r>
      <w:r w:rsidR="001F25FB" w:rsidRPr="00EF0327">
        <w:t>n</w:t>
      </w:r>
      <w:r w:rsidRPr="00EF0327">
        <w:t xml:space="preserve"> determinar las </w:t>
      </w:r>
      <w:r w:rsidR="00096277" w:rsidRPr="00EF0327">
        <w:t xml:space="preserve">ubicaciones </w:t>
      </w:r>
      <w:r w:rsidRPr="00EF0327">
        <w:t>donde localizarlo, así como sus credenciales de activación, números de serie, licencias, etc. Además, puede ser conveniente registrar metódicamente qui</w:t>
      </w:r>
      <w:r w:rsidR="001F25FB" w:rsidRPr="00EF0327">
        <w:t>é</w:t>
      </w:r>
      <w:r w:rsidRPr="00EF0327">
        <w:t>n accede a dichos repositorios.</w:t>
      </w:r>
    </w:p>
    <w:p w14:paraId="466EFFAE" w14:textId="77777777" w:rsidR="00056330" w:rsidRDefault="00056330" w:rsidP="00056330">
      <w:pPr>
        <w:pStyle w:val="BulletsNivel1"/>
        <w:numPr>
          <w:ilvl w:val="0"/>
          <w:numId w:val="4"/>
        </w:numPr>
        <w:tabs>
          <w:tab w:val="right" w:leader="dot" w:pos="8777"/>
        </w:tabs>
        <w:ind w:left="714" w:hanging="357"/>
      </w:pPr>
      <w:r w:rsidRPr="00C876EC">
        <w:rPr>
          <w:b/>
        </w:rPr>
        <w:t xml:space="preserve">Auditoria de </w:t>
      </w:r>
      <w:r w:rsidRPr="000E39A3">
        <w:rPr>
          <w:b/>
          <w:i/>
          <w:iCs/>
        </w:rPr>
        <w:t>software</w:t>
      </w:r>
      <w:r>
        <w:rPr>
          <w:b/>
        </w:rPr>
        <w:t xml:space="preserve"> instalado</w:t>
      </w:r>
      <w:r w:rsidRPr="00C876EC">
        <w:rPr>
          <w:b/>
        </w:rPr>
        <w:t>.</w:t>
      </w:r>
      <w:r>
        <w:t xml:space="preserve"> </w:t>
      </w:r>
      <w:r w:rsidRPr="002C48BC">
        <w:t>La</w:t>
      </w:r>
      <w:r>
        <w:t xml:space="preserve"> organización debe reservarse el derecho de auditar o inspeccionar en cualquier momento los equipos de los usuarios para verificar que se cumple esta política.</w:t>
      </w:r>
    </w:p>
    <w:p w14:paraId="2B539C57" w14:textId="3FEA3F58" w:rsidR="00056330" w:rsidRPr="00301397" w:rsidRDefault="00056330" w:rsidP="00056330">
      <w:pPr>
        <w:pStyle w:val="BulletsNivel1"/>
        <w:numPr>
          <w:ilvl w:val="0"/>
          <w:numId w:val="4"/>
        </w:numPr>
        <w:ind w:left="714" w:hanging="357"/>
      </w:pPr>
      <w:r w:rsidRPr="008866AA">
        <w:rPr>
          <w:b/>
        </w:rPr>
        <w:t xml:space="preserve">Autorización y licencia del </w:t>
      </w:r>
      <w:r w:rsidRPr="000E39A3">
        <w:rPr>
          <w:b/>
          <w:i/>
          <w:iCs/>
        </w:rPr>
        <w:t>software</w:t>
      </w:r>
      <w:r w:rsidRPr="008866AA">
        <w:rPr>
          <w:b/>
        </w:rPr>
        <w:t>.</w:t>
      </w:r>
      <w:r>
        <w:t xml:space="preserve"> Debemos garantizar en todo momento que los programas instalados en cualquier dispositivo corporativo</w:t>
      </w:r>
      <w:r w:rsidR="00096277">
        <w:t xml:space="preserve"> </w:t>
      </w:r>
      <w:r w:rsidR="00096277">
        <w:fldChar w:fldCharType="begin"/>
      </w:r>
      <w:r w:rsidR="00096277">
        <w:instrText xml:space="preserve"> REF _Ref166577362 \r \h </w:instrText>
      </w:r>
      <w:r w:rsidR="00096277">
        <w:fldChar w:fldCharType="separate"/>
      </w:r>
      <w:r w:rsidR="007B21E9">
        <w:fldChar w:fldCharType="begin"/>
      </w:r>
      <w:r w:rsidR="007B21E9">
        <w:instrText xml:space="preserve"> REF _Ref166577362 \r \h </w:instrText>
      </w:r>
      <w:r w:rsidR="007B21E9">
        <w:fldChar w:fldCharType="separate"/>
      </w:r>
      <w:r w:rsidR="007B21E9">
        <w:t>[5]</w:t>
      </w:r>
      <w:r w:rsidR="007B21E9">
        <w:fldChar w:fldCharType="end"/>
      </w:r>
      <w:r w:rsidR="00096277">
        <w:fldChar w:fldCharType="end"/>
      </w:r>
      <w:r>
        <w:t xml:space="preserve"> (se incluyen los dispositivos BYOD </w:t>
      </w:r>
      <w:r w:rsidR="007B21E9">
        <w:fldChar w:fldCharType="begin"/>
      </w:r>
      <w:r w:rsidR="007B21E9">
        <w:instrText xml:space="preserve"> REF _Ref166577244 \r \h </w:instrText>
      </w:r>
      <w:r w:rsidR="007B21E9">
        <w:fldChar w:fldCharType="separate"/>
      </w:r>
      <w:r w:rsidR="007B21E9">
        <w:t>[6]</w:t>
      </w:r>
      <w:r w:rsidR="007B21E9">
        <w:fldChar w:fldCharType="end"/>
      </w:r>
      <w:r>
        <w:t xml:space="preserve"> están debidamente autorizados y que disponen de las licencias necesarias</w:t>
      </w:r>
      <w:r w:rsidRPr="00301397">
        <w:t>.</w:t>
      </w:r>
      <w:r>
        <w:t xml:space="preserve"> Además, es aconsejable que los empleados lean y comprendan los términos y condiciones de uso de dichas licencias</w:t>
      </w:r>
      <w:r w:rsidR="00096277">
        <w:t>,</w:t>
      </w:r>
      <w:r>
        <w:t xml:space="preserve"> </w:t>
      </w:r>
      <w:r w:rsidR="00096277">
        <w:t>d</w:t>
      </w:r>
      <w:r>
        <w:t>e este modo podremos cumplir con la Ley de Propiedad Intelectual.</w:t>
      </w:r>
    </w:p>
    <w:p w14:paraId="41A17F2F" w14:textId="77777777" w:rsidR="00056330" w:rsidRPr="00673F54" w:rsidRDefault="00056330" w:rsidP="00056330">
      <w:pPr>
        <w:pStyle w:val="BulletsNivel1"/>
        <w:numPr>
          <w:ilvl w:val="0"/>
          <w:numId w:val="4"/>
        </w:numPr>
        <w:ind w:left="714" w:hanging="357"/>
        <w:sectPr w:rsidR="00056330" w:rsidRPr="00673F54" w:rsidSect="00056330">
          <w:headerReference w:type="first" r:id="rId15"/>
          <w:footerReference w:type="first" r:id="rId16"/>
          <w:pgSz w:w="11906" w:h="16838" w:code="9"/>
          <w:pgMar w:top="1985" w:right="1418" w:bottom="1134" w:left="1701" w:header="709" w:footer="454" w:gutter="0"/>
          <w:cols w:space="708"/>
          <w:docGrid w:linePitch="360"/>
        </w:sectPr>
      </w:pPr>
      <w:r w:rsidRPr="006275D7">
        <w:rPr>
          <w:b/>
        </w:rPr>
        <w:t>Política de copias</w:t>
      </w:r>
      <w:r>
        <w:rPr>
          <w:b/>
        </w:rPr>
        <w:t xml:space="preserve"> de </w:t>
      </w:r>
      <w:r w:rsidRPr="000E39A3">
        <w:rPr>
          <w:b/>
          <w:i/>
          <w:iCs/>
        </w:rPr>
        <w:t>software</w:t>
      </w:r>
      <w:r w:rsidRPr="006275D7">
        <w:rPr>
          <w:b/>
        </w:rPr>
        <w:t>.</w:t>
      </w:r>
      <w:r>
        <w:t xml:space="preserve"> Para garantizar lo especificado en las licencias de uso, no se debe permitir que los empleados realicen copias del </w:t>
      </w:r>
      <w:r w:rsidRPr="000E39A3">
        <w:rPr>
          <w:i/>
          <w:iCs/>
        </w:rPr>
        <w:t>software</w:t>
      </w:r>
      <w:r>
        <w:t xml:space="preserve"> disponible sin el debido consentimiento.</w:t>
      </w:r>
      <w:bookmarkStart w:id="134" w:name="_Referencias"/>
      <w:bookmarkEnd w:id="134"/>
    </w:p>
    <w:p w14:paraId="6B991626" w14:textId="77777777" w:rsidR="00056330" w:rsidRDefault="00056330" w:rsidP="00056330">
      <w:pPr>
        <w:pStyle w:val="Ttulo1"/>
      </w:pPr>
      <w:bookmarkStart w:id="135" w:name="_Toc480468709"/>
      <w:r>
        <w:lastRenderedPageBreak/>
        <w:t>Referencias</w:t>
      </w:r>
      <w:bookmarkEnd w:id="135"/>
      <w:r>
        <w:t xml:space="preserve"> </w:t>
      </w:r>
    </w:p>
    <w:p w14:paraId="6AF3951B" w14:textId="305A513C" w:rsidR="00056330" w:rsidRDefault="00056330" w:rsidP="00056330">
      <w:pPr>
        <w:pStyle w:val="Prrafodelista"/>
        <w:numPr>
          <w:ilvl w:val="0"/>
          <w:numId w:val="36"/>
        </w:numPr>
        <w:spacing w:before="120"/>
        <w:jc w:val="left"/>
      </w:pPr>
      <w:bookmarkStart w:id="136" w:name="_Ref166575974"/>
      <w:r w:rsidRPr="000B4FA2">
        <w:t>BOE</w:t>
      </w:r>
      <w:r w:rsidR="003B33B8">
        <w:t xml:space="preserve"> – Texto refundido de la Ley de Propiedad Intelectual</w:t>
      </w:r>
      <w:r w:rsidRPr="000B4FA2">
        <w:t xml:space="preserve"> </w:t>
      </w:r>
      <w:hyperlink r:id="rId17" w:history="1">
        <w:r w:rsidRPr="00864971">
          <w:rPr>
            <w:rStyle w:val="Hipervnculo"/>
          </w:rPr>
          <w:t>https://www.boe.es/buscar/act.php?id=BOE-A-1996-8930</w:t>
        </w:r>
      </w:hyperlink>
      <w:bookmarkEnd w:id="136"/>
      <w:r>
        <w:t xml:space="preserve">  </w:t>
      </w:r>
    </w:p>
    <w:p w14:paraId="1DAC1CD4" w14:textId="13EB2E63" w:rsidR="00056330" w:rsidRPr="007B0258" w:rsidRDefault="00056330" w:rsidP="00056330">
      <w:pPr>
        <w:pStyle w:val="Prrafodelista"/>
        <w:numPr>
          <w:ilvl w:val="0"/>
          <w:numId w:val="36"/>
        </w:numPr>
        <w:jc w:val="left"/>
      </w:pPr>
      <w:bookmarkStart w:id="137" w:name="_Ref166576394"/>
      <w:r>
        <w:t>INCIBE</w:t>
      </w:r>
      <w:r w:rsidRPr="000B4FA2">
        <w:t xml:space="preserve"> – </w:t>
      </w:r>
      <w:r w:rsidR="003B33B8">
        <w:t>Empresas</w:t>
      </w:r>
      <w:r w:rsidRPr="000B4FA2">
        <w:t xml:space="preserve"> </w:t>
      </w:r>
      <w:r>
        <w:t>–</w:t>
      </w:r>
      <w:r w:rsidRPr="000B4FA2">
        <w:t xml:space="preserve"> </w:t>
      </w:r>
      <w:r>
        <w:t>Blog –</w:t>
      </w:r>
      <w:r w:rsidRPr="000B4FA2">
        <w:t xml:space="preserve"> </w:t>
      </w:r>
      <w:proofErr w:type="spellStart"/>
      <w:r>
        <w:t>TemáTICas</w:t>
      </w:r>
      <w:proofErr w:type="spellEnd"/>
      <w:r>
        <w:t>: te infectan, mutan y se extienden; hablemos del malware</w:t>
      </w:r>
      <w:r w:rsidRPr="007B0258">
        <w:t xml:space="preserve"> </w:t>
      </w:r>
      <w:hyperlink r:id="rId18" w:history="1"/>
      <w:r>
        <w:rPr>
          <w:rStyle w:val="Hipervnculo"/>
        </w:rPr>
        <w:t xml:space="preserve"> </w:t>
      </w:r>
      <w:r w:rsidRPr="005A032A">
        <w:rPr>
          <w:rStyle w:val="Hipervnculo"/>
        </w:rPr>
        <w:t>https://www.incibe.es/empresas/blog/tematicas-te-infectan-mutan-y-se-extienden-hablemos-del-malware</w:t>
      </w:r>
      <w:r>
        <w:t xml:space="preserve"> </w:t>
      </w:r>
      <w:bookmarkEnd w:id="137"/>
    </w:p>
    <w:p w14:paraId="6EDAB9C5" w14:textId="405F394C" w:rsidR="00056330" w:rsidRDefault="00056330" w:rsidP="00056330">
      <w:pPr>
        <w:pStyle w:val="Prrafodelista"/>
        <w:numPr>
          <w:ilvl w:val="0"/>
          <w:numId w:val="36"/>
        </w:numPr>
        <w:jc w:val="left"/>
      </w:pPr>
      <w:bookmarkStart w:id="138" w:name="_Ref166577110"/>
      <w:r>
        <w:t>INCIBE</w:t>
      </w:r>
      <w:r w:rsidRPr="000B4FA2">
        <w:t xml:space="preserve"> – </w:t>
      </w:r>
      <w:r w:rsidR="00096277">
        <w:t>Empresas</w:t>
      </w:r>
      <w:r w:rsidRPr="000B4FA2">
        <w:t xml:space="preserve"> </w:t>
      </w:r>
      <w:r>
        <w:t>–</w:t>
      </w:r>
      <w:r w:rsidRPr="000B4FA2">
        <w:t xml:space="preserve"> </w:t>
      </w:r>
      <w:r>
        <w:t>Herramientas – Políticas de seguridad para la pyme – Actualizaciones de software</w:t>
      </w:r>
      <w:r w:rsidRPr="000B4FA2">
        <w:t xml:space="preserve"> </w:t>
      </w:r>
      <w:hyperlink r:id="rId19" w:history="1">
        <w:r w:rsidRPr="003B502C">
          <w:rPr>
            <w:rStyle w:val="Hipervnculo"/>
          </w:rPr>
          <w:t>https://www.incibe.es/sites/default/files/contenidos/politicas/documentos/actualizaciones-software.pdf</w:t>
        </w:r>
      </w:hyperlink>
      <w:bookmarkEnd w:id="138"/>
      <w:r>
        <w:t xml:space="preserve"> </w:t>
      </w:r>
    </w:p>
    <w:p w14:paraId="1217A54D" w14:textId="41813254" w:rsidR="00096277" w:rsidRPr="001260CD" w:rsidRDefault="00096277" w:rsidP="00096277">
      <w:pPr>
        <w:pStyle w:val="Prrafodelista"/>
        <w:numPr>
          <w:ilvl w:val="0"/>
          <w:numId w:val="36"/>
        </w:numPr>
        <w:tabs>
          <w:tab w:val="left" w:pos="3360"/>
        </w:tabs>
        <w:jc w:val="left"/>
      </w:pPr>
      <w:bookmarkStart w:id="139" w:name="_Ref166577507"/>
      <w:r>
        <w:t>INCIBE</w:t>
      </w:r>
      <w:r w:rsidRPr="000B4FA2" w:rsidDel="008D37F5">
        <w:t xml:space="preserve"> </w:t>
      </w:r>
      <w:r w:rsidRPr="000B4FA2">
        <w:t xml:space="preserve">– </w:t>
      </w:r>
      <w:r>
        <w:t>Empresas</w:t>
      </w:r>
      <w:r w:rsidRPr="000B4FA2">
        <w:t xml:space="preserve"> </w:t>
      </w:r>
      <w:r>
        <w:t>–</w:t>
      </w:r>
      <w:r w:rsidRPr="000B4FA2">
        <w:t xml:space="preserve"> </w:t>
      </w:r>
      <w:r w:rsidR="00BE1A4F">
        <w:t xml:space="preserve">¿Qué te interesa? </w:t>
      </w:r>
      <w:r>
        <w:t xml:space="preserve">–Cumplimiento legal </w:t>
      </w:r>
      <w:hyperlink r:id="rId20" w:history="1">
        <w:r w:rsidR="00BE1A4F" w:rsidRPr="004418F0">
          <w:rPr>
            <w:rStyle w:val="Hipervnculo"/>
          </w:rPr>
          <w:t>https://www.incibe.es/empresas/que-te-interesa/cumplimiento-legal</w:t>
        </w:r>
      </w:hyperlink>
      <w:bookmarkEnd w:id="139"/>
      <w:r w:rsidR="00BE1A4F">
        <w:t xml:space="preserve"> </w:t>
      </w:r>
    </w:p>
    <w:p w14:paraId="142C091D" w14:textId="4CCEDCFB" w:rsidR="00096277" w:rsidRPr="000B4FA2" w:rsidRDefault="00096277" w:rsidP="00096277">
      <w:pPr>
        <w:pStyle w:val="Prrafodelista"/>
        <w:numPr>
          <w:ilvl w:val="0"/>
          <w:numId w:val="36"/>
        </w:numPr>
        <w:jc w:val="left"/>
      </w:pPr>
      <w:bookmarkStart w:id="140" w:name="_Ref166577362"/>
      <w:r>
        <w:t>INCIBE</w:t>
      </w:r>
      <w:r w:rsidRPr="000B4FA2" w:rsidDel="008D37F5">
        <w:t xml:space="preserve"> </w:t>
      </w:r>
      <w:r w:rsidRPr="000B4FA2">
        <w:t xml:space="preserve">– </w:t>
      </w:r>
      <w:r>
        <w:t>Empresas</w:t>
      </w:r>
      <w:r w:rsidRPr="000B4FA2">
        <w:t xml:space="preserve"> </w:t>
      </w:r>
      <w:r>
        <w:t>–</w:t>
      </w:r>
      <w:r w:rsidRPr="000B4FA2">
        <w:t xml:space="preserve"> </w:t>
      </w:r>
      <w:r>
        <w:t>Herramientas – Políticas de seguridad para la pyme – U</w:t>
      </w:r>
      <w:r w:rsidRPr="000B4FA2">
        <w:t xml:space="preserve">so </w:t>
      </w:r>
      <w:r>
        <w:t>dispositivos móviles corporativos</w:t>
      </w:r>
      <w:r w:rsidRPr="000B4FA2">
        <w:t xml:space="preserve"> </w:t>
      </w:r>
      <w:hyperlink r:id="rId21" w:history="1">
        <w:r w:rsidRPr="003B502C">
          <w:rPr>
            <w:rStyle w:val="Hipervnculo"/>
          </w:rPr>
          <w:t>https://www.incibe.es/sites/default/files/contenidos/politicas/documentos/uso-dispositivos-moviles-corporativos.pdf</w:t>
        </w:r>
      </w:hyperlink>
      <w:bookmarkEnd w:id="140"/>
      <w:r>
        <w:t xml:space="preserve"> </w:t>
      </w:r>
    </w:p>
    <w:p w14:paraId="5815A2B7" w14:textId="4F3FB6E4" w:rsidR="00056330" w:rsidRPr="000B4FA2" w:rsidRDefault="00056330" w:rsidP="00056330">
      <w:pPr>
        <w:pStyle w:val="Prrafodelista"/>
        <w:numPr>
          <w:ilvl w:val="0"/>
          <w:numId w:val="36"/>
        </w:numPr>
        <w:jc w:val="left"/>
      </w:pPr>
      <w:bookmarkStart w:id="141" w:name="_Ref166577244"/>
      <w:r>
        <w:t>INCIBE</w:t>
      </w:r>
      <w:r w:rsidRPr="000B4FA2">
        <w:t xml:space="preserve"> – </w:t>
      </w:r>
      <w:r w:rsidR="00B155D0">
        <w:t xml:space="preserve">Empresas </w:t>
      </w:r>
      <w:r w:rsidR="00B155D0" w:rsidRPr="000B4FA2">
        <w:t>–</w:t>
      </w:r>
      <w:r w:rsidRPr="000B4FA2">
        <w:t xml:space="preserve"> </w:t>
      </w:r>
      <w:proofErr w:type="spellStart"/>
      <w:r w:rsidR="00B758CC">
        <w:t>TemáTICas</w:t>
      </w:r>
      <w:proofErr w:type="spellEnd"/>
      <w:r w:rsidR="00B758CC" w:rsidDel="00B758CC">
        <w:t xml:space="preserve"> </w:t>
      </w:r>
      <w:r w:rsidR="00B758CC">
        <w:t xml:space="preserve"> - BYOD </w:t>
      </w:r>
      <w:hyperlink r:id="rId22" w:history="1">
        <w:r w:rsidR="00B758CC" w:rsidRPr="004418F0">
          <w:rPr>
            <w:rStyle w:val="Hipervnculo"/>
          </w:rPr>
          <w:t>https://www.incibe.es/empresas/tematicas/byod</w:t>
        </w:r>
      </w:hyperlink>
      <w:bookmarkEnd w:id="141"/>
      <w:r w:rsidR="00B758CC">
        <w:t xml:space="preserve"> </w:t>
      </w:r>
    </w:p>
    <w:p w14:paraId="313E2083" w14:textId="0A5BF357" w:rsidR="00314618" w:rsidRPr="001260CD" w:rsidRDefault="00314618" w:rsidP="00B758CC">
      <w:pPr>
        <w:pStyle w:val="Prrafodelista"/>
        <w:tabs>
          <w:tab w:val="left" w:pos="3360"/>
        </w:tabs>
        <w:jc w:val="left"/>
      </w:pPr>
    </w:p>
    <w:sectPr w:rsidR="00314618" w:rsidRPr="001260CD" w:rsidSect="007F7D60">
      <w:headerReference w:type="default" r:id="rId23"/>
      <w:pgSz w:w="11906" w:h="16838" w:code="9"/>
      <w:pgMar w:top="1985" w:right="1418" w:bottom="1134" w:left="1701" w:header="709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B23453" w16cex:dateUtc="2024-05-14T08:44:00Z"/>
  <w16cex:commentExtensible w16cex:durableId="7C1DDCC6" w16cex:dateUtc="2024-05-14T09:19:00Z"/>
  <w16cex:commentExtensible w16cex:durableId="6EE64B05" w16cex:dateUtc="2024-05-14T09:40:00Z"/>
  <w16cex:commentExtensible w16cex:durableId="3D0CC1BB" w16cex:dateUtc="2024-05-14T09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1A1C0" w14:textId="77777777" w:rsidR="00A370DF" w:rsidRDefault="00A370DF">
      <w:r>
        <w:separator/>
      </w:r>
    </w:p>
  </w:endnote>
  <w:endnote w:type="continuationSeparator" w:id="0">
    <w:p w14:paraId="424A9412" w14:textId="77777777" w:rsidR="00A370DF" w:rsidRDefault="00A3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44DAD" w14:textId="22713DC9" w:rsidR="00D11149" w:rsidRDefault="00A370DF" w:rsidP="00056330">
    <w:pPr>
      <w:pStyle w:val="Piedepgina"/>
      <w:jc w:val="left"/>
    </w:pPr>
    <w:fldSimple w:instr=" TITLE   \* MERGEFORMAT ">
      <w:r w:rsidR="00056330">
        <w:t>Políticas de seguridad para la pyme: aplicaciones permitidas</w:t>
      </w:r>
    </w:fldSimple>
    <w:r w:rsidR="00B23819" w:rsidRPr="00D276AD">
      <w:tab/>
    </w:r>
    <w:r w:rsidR="00A53802">
      <w:tab/>
    </w:r>
    <w:r w:rsidR="00B23819" w:rsidRPr="00D276AD">
      <w:t xml:space="preserve">Página </w:t>
    </w:r>
    <w:r w:rsidR="00CF2EF4">
      <w:fldChar w:fldCharType="begin"/>
    </w:r>
    <w:r w:rsidR="00CF2EF4">
      <w:instrText xml:space="preserve"> PAGE </w:instrText>
    </w:r>
    <w:r w:rsidR="00CF2EF4">
      <w:fldChar w:fldCharType="separate"/>
    </w:r>
    <w:r w:rsidR="00CB56E0">
      <w:rPr>
        <w:noProof/>
      </w:rPr>
      <w:t>4</w:t>
    </w:r>
    <w:r w:rsidR="00CF2EF4">
      <w:rPr>
        <w:noProof/>
      </w:rPr>
      <w:fldChar w:fldCharType="end"/>
    </w:r>
    <w:r w:rsidR="00B23819" w:rsidRPr="00D276AD">
      <w:t xml:space="preserve"> de </w:t>
    </w:r>
    <w:r w:rsidR="00C0724D">
      <w:rPr>
        <w:noProof/>
      </w:rPr>
      <w:fldChar w:fldCharType="begin"/>
    </w:r>
    <w:r w:rsidR="00C0724D">
      <w:rPr>
        <w:noProof/>
      </w:rPr>
      <w:instrText xml:space="preserve"> NUMPAGES </w:instrText>
    </w:r>
    <w:r w:rsidR="00C0724D">
      <w:rPr>
        <w:noProof/>
      </w:rPr>
      <w:fldChar w:fldCharType="separate"/>
    </w:r>
    <w:r w:rsidR="00CB56E0">
      <w:rPr>
        <w:noProof/>
      </w:rPr>
      <w:t>4</w:t>
    </w:r>
    <w:r w:rsidR="00C0724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5FB96" w14:textId="278ACD3B" w:rsidR="00267808" w:rsidRPr="001D2AF9" w:rsidRDefault="001D2AF9" w:rsidP="001D2AF9">
    <w:pPr>
      <w:pStyle w:val="Piedepgina"/>
    </w:pPr>
    <w:r>
      <w:rPr>
        <w:noProof/>
      </w:rPr>
      <w:drawing>
        <wp:inline distT="0" distB="0" distL="0" distR="0" wp14:anchorId="3B3FE366" wp14:editId="191EBD3A">
          <wp:extent cx="5581650" cy="523875"/>
          <wp:effectExtent l="0" t="0" r="0" b="0"/>
          <wp:docPr id="15324947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F12D" w14:textId="77777777" w:rsidR="00056330" w:rsidRPr="00D276AD" w:rsidRDefault="00056330" w:rsidP="007F65BB">
    <w:pPr>
      <w:pStyle w:val="Piedepgina"/>
    </w:pPr>
    <w:r>
      <w:fldChar w:fldCharType="begin"/>
    </w:r>
    <w:r>
      <w:instrText xml:space="preserve"> TITLE  \* Caps  \* MERGEFORMAT </w:instrText>
    </w:r>
    <w:r>
      <w:fldChar w:fldCharType="end"/>
    </w:r>
    <w:r w:rsidRPr="00D276AD">
      <w:tab/>
    </w:r>
    <w:r>
      <w:tab/>
    </w:r>
    <w:r w:rsidRPr="00D276AD">
      <w:t xml:space="preserve">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D276AD">
      <w:t xml:space="preserve"> de </w:t>
    </w:r>
    <w:r w:rsidR="00EF0327">
      <w:fldChar w:fldCharType="begin"/>
    </w:r>
    <w:r w:rsidR="00EF0327">
      <w:instrText xml:space="preserve"> NUMPAGES </w:instrText>
    </w:r>
    <w:r w:rsidR="00EF0327">
      <w:fldChar w:fldCharType="separate"/>
    </w:r>
    <w:r>
      <w:rPr>
        <w:noProof/>
      </w:rPr>
      <w:t>7</w:t>
    </w:r>
    <w:r w:rsidR="00EF0327">
      <w:rPr>
        <w:noProof/>
      </w:rPr>
      <w:fldChar w:fldCharType="end"/>
    </w:r>
  </w:p>
  <w:p w14:paraId="7B3A173A" w14:textId="77777777" w:rsidR="00056330" w:rsidRPr="007F65BB" w:rsidRDefault="00056330" w:rsidP="007F65BB">
    <w:pPr>
      <w:pStyle w:val="Piedepgina"/>
      <w:rPr>
        <w:b/>
        <w:i w:val="0"/>
      </w:rPr>
    </w:pPr>
    <w:r>
      <w:rPr>
        <w:b/>
        <w:i w:val="0"/>
      </w:rPr>
      <w:fldChar w:fldCharType="begin"/>
    </w:r>
    <w:r>
      <w:rPr>
        <w:b/>
        <w:i w:val="0"/>
      </w:rPr>
      <w:instrText xml:space="preserve"> SUBJECT  \* Caps  \* MERGEFORMAT </w:instrText>
    </w:r>
    <w:r>
      <w:rPr>
        <w:b/>
        <w:i w:val="0"/>
      </w:rPr>
      <w:fldChar w:fldCharType="end"/>
    </w:r>
    <w:r w:rsidRPr="007F65BB">
      <w:rPr>
        <w:b/>
        <w:i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545C3" w14:textId="77777777" w:rsidR="00A370DF" w:rsidRDefault="00A370DF" w:rsidP="00AF1253">
      <w:pPr>
        <w:spacing w:after="0"/>
      </w:pPr>
      <w:r>
        <w:separator/>
      </w:r>
    </w:p>
  </w:footnote>
  <w:footnote w:type="continuationSeparator" w:id="0">
    <w:p w14:paraId="081706AD" w14:textId="77777777" w:rsidR="00A370DF" w:rsidRDefault="00A370DF" w:rsidP="00AF1253">
      <w:pPr>
        <w:spacing w:after="0"/>
      </w:pPr>
      <w:r>
        <w:continuationSeparator/>
      </w:r>
    </w:p>
  </w:footnote>
  <w:footnote w:type="continuationNotice" w:id="1">
    <w:p w14:paraId="09853F42" w14:textId="77777777" w:rsidR="00A370DF" w:rsidRDefault="00A370DF" w:rsidP="00AF12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913B" w14:textId="2F8B7338" w:rsidR="00B23819" w:rsidRPr="00314618" w:rsidRDefault="00FE732D" w:rsidP="00314618">
    <w:pPr>
      <w:tabs>
        <w:tab w:val="right" w:pos="8789"/>
      </w:tabs>
    </w:pPr>
    <w:r>
      <w:rPr>
        <w:noProof/>
      </w:rPr>
      <w:drawing>
        <wp:inline distT="0" distB="0" distL="0" distR="0" wp14:anchorId="13D00749" wp14:editId="72E36821">
          <wp:extent cx="5579745" cy="523696"/>
          <wp:effectExtent l="0" t="0" r="0" b="0"/>
          <wp:docPr id="60242918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2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461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53C71" w14:textId="76B1ADB4" w:rsidR="00B23819" w:rsidRDefault="00B23819" w:rsidP="00CF4F71">
    <w:pPr>
      <w:tabs>
        <w:tab w:val="center" w:pos="4393"/>
      </w:tabs>
      <w:ind w:right="-56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CEA3" w14:textId="77777777" w:rsidR="00056330" w:rsidRDefault="00056330" w:rsidP="00846F55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42015EF" wp14:editId="7DF63D6C">
          <wp:simplePos x="0" y="0"/>
          <wp:positionH relativeFrom="page">
            <wp:posOffset>1080135</wp:posOffset>
          </wp:positionH>
          <wp:positionV relativeFrom="page">
            <wp:posOffset>450215</wp:posOffset>
          </wp:positionV>
          <wp:extent cx="1702800" cy="482400"/>
          <wp:effectExtent l="0" t="0" r="0" b="0"/>
          <wp:wrapNone/>
          <wp:docPr id="6" name="0 Imagen" descr="Logotipo Ministerio de Industria, Energía y Turismo" title="Logotipo Ministerio de Industria, Energía y 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ustriaEnergiaYTurism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9F6300" wp14:editId="7FA5E01F">
          <wp:simplePos x="0" y="0"/>
          <wp:positionH relativeFrom="page">
            <wp:posOffset>4625975</wp:posOffset>
          </wp:positionH>
          <wp:positionV relativeFrom="page">
            <wp:posOffset>450215</wp:posOffset>
          </wp:positionV>
          <wp:extent cx="2030400" cy="478800"/>
          <wp:effectExtent l="0" t="0" r="8255" b="0"/>
          <wp:wrapNone/>
          <wp:docPr id="7" name="0 Imagen" descr="Incibe. Instituto Nacional de Ciberseguridad" title="Incibe. Instituto Nacional de Cibersegur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cibe_logo_a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2BC3" w14:textId="2A55F5A1" w:rsidR="00434DD1" w:rsidRPr="001D2AF9" w:rsidRDefault="001D2AF9" w:rsidP="001D2AF9">
    <w:pPr>
      <w:pStyle w:val="Encabezado"/>
    </w:pPr>
    <w:r>
      <w:rPr>
        <w:noProof/>
      </w:rPr>
      <w:drawing>
        <wp:inline distT="0" distB="0" distL="0" distR="0" wp14:anchorId="42002AC0" wp14:editId="5B524553">
          <wp:extent cx="5581650" cy="523875"/>
          <wp:effectExtent l="0" t="0" r="0" b="0"/>
          <wp:docPr id="1791534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FC0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5A3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502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D43C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085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BE1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3CB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A0F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6E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46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76DCB"/>
    <w:multiLevelType w:val="multilevel"/>
    <w:tmpl w:val="472CF8A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upperRoman"/>
      <w:pStyle w:val="Indicen2"/>
      <w:lvlText w:val="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9606231"/>
    <w:multiLevelType w:val="multilevel"/>
    <w:tmpl w:val="75C47708"/>
    <w:styleLink w:val="Incibe"/>
    <w:lvl w:ilvl="0">
      <w:start w:val="1"/>
      <w:numFmt w:val="decimal"/>
      <w:pStyle w:val="TextoNumeradoNivel1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lowerLetter"/>
      <w:pStyle w:val="TextoNumeradoNivel2"/>
      <w:lvlText w:val="%2."/>
      <w:lvlJc w:val="left"/>
      <w:pPr>
        <w:ind w:left="1797" w:hanging="360"/>
      </w:pPr>
      <w:rPr>
        <w:rFonts w:hint="default"/>
      </w:rPr>
    </w:lvl>
    <w:lvl w:ilvl="2">
      <w:start w:val="1"/>
      <w:numFmt w:val="lowerRoman"/>
      <w:pStyle w:val="TextoNumeradoNivel3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2" w15:restartNumberingAfterBreak="0">
    <w:nsid w:val="246D19B7"/>
    <w:multiLevelType w:val="multilevel"/>
    <w:tmpl w:val="0B4EE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886AD1"/>
    <w:multiLevelType w:val="hybridMultilevel"/>
    <w:tmpl w:val="07CA1138"/>
    <w:lvl w:ilvl="0" w:tplc="59441EC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6EC9"/>
    <w:multiLevelType w:val="hybridMultilevel"/>
    <w:tmpl w:val="32C2CE5C"/>
    <w:lvl w:ilvl="0" w:tplc="52FC08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7313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C5B32"/>
    <w:multiLevelType w:val="hybridMultilevel"/>
    <w:tmpl w:val="26563848"/>
    <w:lvl w:ilvl="0" w:tplc="F20EB9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73137"/>
        <w:sz w:val="16"/>
      </w:rPr>
    </w:lvl>
    <w:lvl w:ilvl="1" w:tplc="A29247F0">
      <w:start w:val="1"/>
      <w:numFmt w:val="bullet"/>
      <w:pStyle w:val="BulletsNivel2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DD00"/>
        <w:sz w:val="16"/>
      </w:rPr>
    </w:lvl>
    <w:lvl w:ilvl="2" w:tplc="8A10FBBC">
      <w:start w:val="1"/>
      <w:numFmt w:val="bullet"/>
      <w:pStyle w:val="BulletsNivel3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E73137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13D9F"/>
    <w:multiLevelType w:val="hybridMultilevel"/>
    <w:tmpl w:val="58D40E4C"/>
    <w:lvl w:ilvl="0" w:tplc="468272BE">
      <w:start w:val="1"/>
      <w:numFmt w:val="decimal"/>
      <w:lvlText w:val="Tabla %1: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D32E1"/>
    <w:multiLevelType w:val="hybridMultilevel"/>
    <w:tmpl w:val="1B7E1F70"/>
    <w:lvl w:ilvl="0" w:tplc="292C068A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AD94E3D"/>
    <w:multiLevelType w:val="hybridMultilevel"/>
    <w:tmpl w:val="D43EC66A"/>
    <w:lvl w:ilvl="0" w:tplc="87DED06E">
      <w:start w:val="1"/>
      <w:numFmt w:val="decimal"/>
      <w:lvlText w:val="Figura %1: 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636FA"/>
    <w:multiLevelType w:val="hybridMultilevel"/>
    <w:tmpl w:val="BEDA2D34"/>
    <w:lvl w:ilvl="0" w:tplc="0616BC18">
      <w:start w:val="1"/>
      <w:numFmt w:val="low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B911C3"/>
    <w:multiLevelType w:val="hybridMultilevel"/>
    <w:tmpl w:val="64D80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2F64CE6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D30DE"/>
    <w:multiLevelType w:val="multilevel"/>
    <w:tmpl w:val="F2CE8DC4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4"/>
        </w:tabs>
        <w:ind w:left="1644" w:hanging="56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1C66CB0"/>
    <w:multiLevelType w:val="hybridMultilevel"/>
    <w:tmpl w:val="E47CE5F2"/>
    <w:lvl w:ilvl="0" w:tplc="B372CAF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A44B8"/>
    <w:multiLevelType w:val="hybridMultilevel"/>
    <w:tmpl w:val="8C4A8492"/>
    <w:lvl w:ilvl="0" w:tplc="53B00124">
      <w:start w:val="1"/>
      <w:numFmt w:val="bullet"/>
      <w:pStyle w:val="BulletsNivel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73137"/>
        <w:sz w:val="20"/>
        <w:u w:color="FFFFFF" w:themeColor="background1"/>
      </w:rPr>
    </w:lvl>
    <w:lvl w:ilvl="1" w:tplc="E9586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F7F1B"/>
    <w:multiLevelType w:val="multilevel"/>
    <w:tmpl w:val="AC20D25A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8B10D7F"/>
    <w:multiLevelType w:val="multilevel"/>
    <w:tmpl w:val="E9F28428"/>
    <w:lvl w:ilvl="0">
      <w:start w:val="1"/>
      <w:numFmt w:val="decimal"/>
      <w:lvlText w:val="%1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6" w15:restartNumberingAfterBreak="0">
    <w:nsid w:val="69047CDC"/>
    <w:multiLevelType w:val="multilevel"/>
    <w:tmpl w:val="65F87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23"/>
  </w:num>
  <w:num w:numId="5">
    <w:abstractNumId w:val="18"/>
  </w:num>
  <w:num w:numId="6">
    <w:abstractNumId w:val="16"/>
  </w:num>
  <w:num w:numId="7">
    <w:abstractNumId w:val="10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3"/>
  </w:num>
  <w:num w:numId="13">
    <w:abstractNumId w:val="15"/>
  </w:num>
  <w:num w:numId="14">
    <w:abstractNumId w:val="15"/>
  </w:num>
  <w:num w:numId="15">
    <w:abstractNumId w:val="21"/>
  </w:num>
  <w:num w:numId="16">
    <w:abstractNumId w:val="10"/>
  </w:num>
  <w:num w:numId="17">
    <w:abstractNumId w:val="17"/>
  </w:num>
  <w:num w:numId="18">
    <w:abstractNumId w:val="19"/>
  </w:num>
  <w:num w:numId="19">
    <w:abstractNumId w:val="20"/>
  </w:num>
  <w:num w:numId="20">
    <w:abstractNumId w:val="11"/>
  </w:num>
  <w:num w:numId="21">
    <w:abstractNumId w:val="13"/>
  </w:num>
  <w:num w:numId="22">
    <w:abstractNumId w:val="12"/>
  </w:num>
  <w:num w:numId="23">
    <w:abstractNumId w:val="2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6"/>
  </w:num>
  <w:num w:numId="35">
    <w:abstractNumId w:val="14"/>
  </w:num>
  <w:num w:numId="3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F9"/>
    <w:rsid w:val="00013AAD"/>
    <w:rsid w:val="00016256"/>
    <w:rsid w:val="00016ADF"/>
    <w:rsid w:val="0002177D"/>
    <w:rsid w:val="00021D94"/>
    <w:rsid w:val="00022B30"/>
    <w:rsid w:val="00023B55"/>
    <w:rsid w:val="00024330"/>
    <w:rsid w:val="00026C0E"/>
    <w:rsid w:val="00036C3E"/>
    <w:rsid w:val="00047498"/>
    <w:rsid w:val="000476A8"/>
    <w:rsid w:val="00054F46"/>
    <w:rsid w:val="0005602F"/>
    <w:rsid w:val="00056330"/>
    <w:rsid w:val="0006505E"/>
    <w:rsid w:val="000651CB"/>
    <w:rsid w:val="000743C6"/>
    <w:rsid w:val="000746AA"/>
    <w:rsid w:val="000762B9"/>
    <w:rsid w:val="000765A5"/>
    <w:rsid w:val="00096277"/>
    <w:rsid w:val="00096379"/>
    <w:rsid w:val="000A45FF"/>
    <w:rsid w:val="000A73B7"/>
    <w:rsid w:val="000C1B35"/>
    <w:rsid w:val="000C1C1F"/>
    <w:rsid w:val="000C5361"/>
    <w:rsid w:val="000C65CA"/>
    <w:rsid w:val="000C7C7A"/>
    <w:rsid w:val="000D204A"/>
    <w:rsid w:val="000D3393"/>
    <w:rsid w:val="000D3CE0"/>
    <w:rsid w:val="000D5092"/>
    <w:rsid w:val="000D5BAE"/>
    <w:rsid w:val="000E4DAE"/>
    <w:rsid w:val="000F17BC"/>
    <w:rsid w:val="00107C3B"/>
    <w:rsid w:val="001245E3"/>
    <w:rsid w:val="001260CD"/>
    <w:rsid w:val="001423CB"/>
    <w:rsid w:val="0014775D"/>
    <w:rsid w:val="00156143"/>
    <w:rsid w:val="0015681B"/>
    <w:rsid w:val="00172085"/>
    <w:rsid w:val="00174B03"/>
    <w:rsid w:val="001857B8"/>
    <w:rsid w:val="00194943"/>
    <w:rsid w:val="001977B4"/>
    <w:rsid w:val="001A5CE5"/>
    <w:rsid w:val="001B13A5"/>
    <w:rsid w:val="001B2598"/>
    <w:rsid w:val="001B5E9A"/>
    <w:rsid w:val="001B6ECB"/>
    <w:rsid w:val="001C0A29"/>
    <w:rsid w:val="001C45A8"/>
    <w:rsid w:val="001D2AF9"/>
    <w:rsid w:val="001D2F60"/>
    <w:rsid w:val="001D3845"/>
    <w:rsid w:val="001E1F2E"/>
    <w:rsid w:val="001F1012"/>
    <w:rsid w:val="001F25FB"/>
    <w:rsid w:val="001F586F"/>
    <w:rsid w:val="001F6A4A"/>
    <w:rsid w:val="00205501"/>
    <w:rsid w:val="002109AF"/>
    <w:rsid w:val="0021306B"/>
    <w:rsid w:val="00213A2E"/>
    <w:rsid w:val="00217A92"/>
    <w:rsid w:val="0022576E"/>
    <w:rsid w:val="00232E8F"/>
    <w:rsid w:val="00240F87"/>
    <w:rsid w:val="00245A2D"/>
    <w:rsid w:val="00246FA7"/>
    <w:rsid w:val="00247F1B"/>
    <w:rsid w:val="00254FC9"/>
    <w:rsid w:val="00257670"/>
    <w:rsid w:val="00267808"/>
    <w:rsid w:val="00270D84"/>
    <w:rsid w:val="0027344B"/>
    <w:rsid w:val="002A0164"/>
    <w:rsid w:val="002A0F13"/>
    <w:rsid w:val="002A3AFD"/>
    <w:rsid w:val="002B42C2"/>
    <w:rsid w:val="002B6190"/>
    <w:rsid w:val="002C028C"/>
    <w:rsid w:val="002C2062"/>
    <w:rsid w:val="002C3ABC"/>
    <w:rsid w:val="002D40B8"/>
    <w:rsid w:val="002D60A9"/>
    <w:rsid w:val="002F19DB"/>
    <w:rsid w:val="002F502B"/>
    <w:rsid w:val="0030315C"/>
    <w:rsid w:val="00305988"/>
    <w:rsid w:val="00314618"/>
    <w:rsid w:val="00325034"/>
    <w:rsid w:val="00325C05"/>
    <w:rsid w:val="00327AA3"/>
    <w:rsid w:val="00330905"/>
    <w:rsid w:val="0033383A"/>
    <w:rsid w:val="00342932"/>
    <w:rsid w:val="00352F88"/>
    <w:rsid w:val="00363090"/>
    <w:rsid w:val="00363A4D"/>
    <w:rsid w:val="003643DD"/>
    <w:rsid w:val="0036456C"/>
    <w:rsid w:val="00374F57"/>
    <w:rsid w:val="003809E9"/>
    <w:rsid w:val="003854DA"/>
    <w:rsid w:val="003913CE"/>
    <w:rsid w:val="00392C16"/>
    <w:rsid w:val="0039430D"/>
    <w:rsid w:val="003946C6"/>
    <w:rsid w:val="00395BA2"/>
    <w:rsid w:val="003A0D85"/>
    <w:rsid w:val="003B1733"/>
    <w:rsid w:val="003B2C40"/>
    <w:rsid w:val="003B33B8"/>
    <w:rsid w:val="003B5648"/>
    <w:rsid w:val="003B7974"/>
    <w:rsid w:val="003C03F6"/>
    <w:rsid w:val="003C4510"/>
    <w:rsid w:val="003D0E12"/>
    <w:rsid w:val="003D1D6C"/>
    <w:rsid w:val="003D6EF1"/>
    <w:rsid w:val="003E14B3"/>
    <w:rsid w:val="003E2A3F"/>
    <w:rsid w:val="003E7C5A"/>
    <w:rsid w:val="00412B67"/>
    <w:rsid w:val="00413669"/>
    <w:rsid w:val="00416B5D"/>
    <w:rsid w:val="00420E07"/>
    <w:rsid w:val="00422C75"/>
    <w:rsid w:val="004253C6"/>
    <w:rsid w:val="00426C31"/>
    <w:rsid w:val="00431931"/>
    <w:rsid w:val="00434DD1"/>
    <w:rsid w:val="004364F2"/>
    <w:rsid w:val="00437369"/>
    <w:rsid w:val="0044466B"/>
    <w:rsid w:val="00444B93"/>
    <w:rsid w:val="00444EC6"/>
    <w:rsid w:val="00456D32"/>
    <w:rsid w:val="00463BBF"/>
    <w:rsid w:val="004651C8"/>
    <w:rsid w:val="00477BE9"/>
    <w:rsid w:val="00492DFE"/>
    <w:rsid w:val="004B327E"/>
    <w:rsid w:val="004B4A28"/>
    <w:rsid w:val="004C0F2F"/>
    <w:rsid w:val="004C159A"/>
    <w:rsid w:val="004C2273"/>
    <w:rsid w:val="004C4817"/>
    <w:rsid w:val="004D1550"/>
    <w:rsid w:val="004E0FC1"/>
    <w:rsid w:val="004E6D77"/>
    <w:rsid w:val="004F3AAF"/>
    <w:rsid w:val="004F44F7"/>
    <w:rsid w:val="004F5BCA"/>
    <w:rsid w:val="004F7E7A"/>
    <w:rsid w:val="0050158D"/>
    <w:rsid w:val="00505376"/>
    <w:rsid w:val="00506DCD"/>
    <w:rsid w:val="0050780D"/>
    <w:rsid w:val="00514D7C"/>
    <w:rsid w:val="0052168D"/>
    <w:rsid w:val="00523B1E"/>
    <w:rsid w:val="00526FA9"/>
    <w:rsid w:val="0053668D"/>
    <w:rsid w:val="00536752"/>
    <w:rsid w:val="005434AD"/>
    <w:rsid w:val="00562F32"/>
    <w:rsid w:val="00570CDD"/>
    <w:rsid w:val="0058051E"/>
    <w:rsid w:val="00581A12"/>
    <w:rsid w:val="005840DB"/>
    <w:rsid w:val="005865ED"/>
    <w:rsid w:val="00590F8E"/>
    <w:rsid w:val="00592A64"/>
    <w:rsid w:val="00596765"/>
    <w:rsid w:val="005B1F0B"/>
    <w:rsid w:val="005B48C9"/>
    <w:rsid w:val="005C4596"/>
    <w:rsid w:val="005C69DE"/>
    <w:rsid w:val="005C7542"/>
    <w:rsid w:val="005D1CD6"/>
    <w:rsid w:val="005D3047"/>
    <w:rsid w:val="005D3C82"/>
    <w:rsid w:val="005D3F6D"/>
    <w:rsid w:val="005E1188"/>
    <w:rsid w:val="005E2E36"/>
    <w:rsid w:val="005F26A5"/>
    <w:rsid w:val="00601E14"/>
    <w:rsid w:val="0061607D"/>
    <w:rsid w:val="0062051C"/>
    <w:rsid w:val="00621640"/>
    <w:rsid w:val="00621AE5"/>
    <w:rsid w:val="006225F1"/>
    <w:rsid w:val="00624DA6"/>
    <w:rsid w:val="00625FC1"/>
    <w:rsid w:val="00626A58"/>
    <w:rsid w:val="00633570"/>
    <w:rsid w:val="006341C4"/>
    <w:rsid w:val="00634B3D"/>
    <w:rsid w:val="0064201E"/>
    <w:rsid w:val="006451BC"/>
    <w:rsid w:val="006532A2"/>
    <w:rsid w:val="0065338F"/>
    <w:rsid w:val="00654035"/>
    <w:rsid w:val="00655E47"/>
    <w:rsid w:val="0066120B"/>
    <w:rsid w:val="00662706"/>
    <w:rsid w:val="00663555"/>
    <w:rsid w:val="00666964"/>
    <w:rsid w:val="00670336"/>
    <w:rsid w:val="0067119D"/>
    <w:rsid w:val="00673A43"/>
    <w:rsid w:val="0068140E"/>
    <w:rsid w:val="00682053"/>
    <w:rsid w:val="006875EB"/>
    <w:rsid w:val="00694753"/>
    <w:rsid w:val="006A26F0"/>
    <w:rsid w:val="006A455C"/>
    <w:rsid w:val="006A6703"/>
    <w:rsid w:val="006B1775"/>
    <w:rsid w:val="006C4097"/>
    <w:rsid w:val="006D6D27"/>
    <w:rsid w:val="006E21ED"/>
    <w:rsid w:val="006E5B51"/>
    <w:rsid w:val="006E61B8"/>
    <w:rsid w:val="006F27BD"/>
    <w:rsid w:val="006F4D57"/>
    <w:rsid w:val="00705215"/>
    <w:rsid w:val="007055C0"/>
    <w:rsid w:val="00713EA0"/>
    <w:rsid w:val="00722176"/>
    <w:rsid w:val="00724C68"/>
    <w:rsid w:val="00725921"/>
    <w:rsid w:val="0072699A"/>
    <w:rsid w:val="007331A9"/>
    <w:rsid w:val="00733A03"/>
    <w:rsid w:val="0073560C"/>
    <w:rsid w:val="0073587B"/>
    <w:rsid w:val="00741BB8"/>
    <w:rsid w:val="00742CFF"/>
    <w:rsid w:val="0075461E"/>
    <w:rsid w:val="00755263"/>
    <w:rsid w:val="00765D8B"/>
    <w:rsid w:val="0077116B"/>
    <w:rsid w:val="00771E8E"/>
    <w:rsid w:val="00781348"/>
    <w:rsid w:val="00786159"/>
    <w:rsid w:val="00792A0D"/>
    <w:rsid w:val="007941C4"/>
    <w:rsid w:val="007A2B61"/>
    <w:rsid w:val="007A3F1D"/>
    <w:rsid w:val="007B21E9"/>
    <w:rsid w:val="007B4011"/>
    <w:rsid w:val="007C7DC4"/>
    <w:rsid w:val="007D52D3"/>
    <w:rsid w:val="007E1141"/>
    <w:rsid w:val="007F1D04"/>
    <w:rsid w:val="007F4CD8"/>
    <w:rsid w:val="007F634C"/>
    <w:rsid w:val="007F65BB"/>
    <w:rsid w:val="007F660A"/>
    <w:rsid w:val="007F7D60"/>
    <w:rsid w:val="00803AA9"/>
    <w:rsid w:val="00805738"/>
    <w:rsid w:val="008079FC"/>
    <w:rsid w:val="00823E68"/>
    <w:rsid w:val="00830C7C"/>
    <w:rsid w:val="00834735"/>
    <w:rsid w:val="00835634"/>
    <w:rsid w:val="0084415F"/>
    <w:rsid w:val="00846F55"/>
    <w:rsid w:val="00850069"/>
    <w:rsid w:val="0085103B"/>
    <w:rsid w:val="00853B99"/>
    <w:rsid w:val="0085729F"/>
    <w:rsid w:val="00875C39"/>
    <w:rsid w:val="00881925"/>
    <w:rsid w:val="00882E5F"/>
    <w:rsid w:val="00885C7B"/>
    <w:rsid w:val="008863C6"/>
    <w:rsid w:val="008907FC"/>
    <w:rsid w:val="00892C67"/>
    <w:rsid w:val="00893A91"/>
    <w:rsid w:val="00894677"/>
    <w:rsid w:val="008A1694"/>
    <w:rsid w:val="008A325B"/>
    <w:rsid w:val="008A4758"/>
    <w:rsid w:val="008B056F"/>
    <w:rsid w:val="008B133B"/>
    <w:rsid w:val="008B3860"/>
    <w:rsid w:val="008B729E"/>
    <w:rsid w:val="008B73C5"/>
    <w:rsid w:val="008C20EE"/>
    <w:rsid w:val="008C430E"/>
    <w:rsid w:val="008C4B5E"/>
    <w:rsid w:val="008D2A8F"/>
    <w:rsid w:val="008D4DCF"/>
    <w:rsid w:val="008D64B4"/>
    <w:rsid w:val="008D750B"/>
    <w:rsid w:val="008D75D1"/>
    <w:rsid w:val="008E1871"/>
    <w:rsid w:val="008E7ACE"/>
    <w:rsid w:val="008F0377"/>
    <w:rsid w:val="008F1D30"/>
    <w:rsid w:val="008F2723"/>
    <w:rsid w:val="008F5A3E"/>
    <w:rsid w:val="008F6BC3"/>
    <w:rsid w:val="008F7055"/>
    <w:rsid w:val="00901080"/>
    <w:rsid w:val="009053F7"/>
    <w:rsid w:val="009060D0"/>
    <w:rsid w:val="00910FA5"/>
    <w:rsid w:val="00911EA8"/>
    <w:rsid w:val="00912A1A"/>
    <w:rsid w:val="009138C2"/>
    <w:rsid w:val="00917A89"/>
    <w:rsid w:val="00917BF5"/>
    <w:rsid w:val="00923789"/>
    <w:rsid w:val="00924BE4"/>
    <w:rsid w:val="00930326"/>
    <w:rsid w:val="00931346"/>
    <w:rsid w:val="00931477"/>
    <w:rsid w:val="00944380"/>
    <w:rsid w:val="00944648"/>
    <w:rsid w:val="00957CC2"/>
    <w:rsid w:val="00960B4E"/>
    <w:rsid w:val="00965C0D"/>
    <w:rsid w:val="00973B34"/>
    <w:rsid w:val="0097513E"/>
    <w:rsid w:val="00976A71"/>
    <w:rsid w:val="00981404"/>
    <w:rsid w:val="009875DB"/>
    <w:rsid w:val="00995CCE"/>
    <w:rsid w:val="009969FA"/>
    <w:rsid w:val="009A2CDF"/>
    <w:rsid w:val="009A477D"/>
    <w:rsid w:val="009B32B6"/>
    <w:rsid w:val="009B3DC4"/>
    <w:rsid w:val="009B7BFC"/>
    <w:rsid w:val="009C0545"/>
    <w:rsid w:val="009C2EF5"/>
    <w:rsid w:val="009E17A6"/>
    <w:rsid w:val="009E275F"/>
    <w:rsid w:val="009E6867"/>
    <w:rsid w:val="009F7292"/>
    <w:rsid w:val="00A17329"/>
    <w:rsid w:val="00A237F6"/>
    <w:rsid w:val="00A24BA2"/>
    <w:rsid w:val="00A25F91"/>
    <w:rsid w:val="00A370DF"/>
    <w:rsid w:val="00A43B2F"/>
    <w:rsid w:val="00A46B2B"/>
    <w:rsid w:val="00A472CA"/>
    <w:rsid w:val="00A53802"/>
    <w:rsid w:val="00A54290"/>
    <w:rsid w:val="00A570B5"/>
    <w:rsid w:val="00A60BDF"/>
    <w:rsid w:val="00A63A86"/>
    <w:rsid w:val="00A63B22"/>
    <w:rsid w:val="00A660E2"/>
    <w:rsid w:val="00A73153"/>
    <w:rsid w:val="00A80093"/>
    <w:rsid w:val="00A9408B"/>
    <w:rsid w:val="00A96D13"/>
    <w:rsid w:val="00A9742D"/>
    <w:rsid w:val="00A97540"/>
    <w:rsid w:val="00AB39FF"/>
    <w:rsid w:val="00AB5545"/>
    <w:rsid w:val="00AC03BF"/>
    <w:rsid w:val="00AC34EC"/>
    <w:rsid w:val="00AD14B8"/>
    <w:rsid w:val="00AD170E"/>
    <w:rsid w:val="00AD4085"/>
    <w:rsid w:val="00AD65A2"/>
    <w:rsid w:val="00AE5571"/>
    <w:rsid w:val="00AE6F17"/>
    <w:rsid w:val="00AE7811"/>
    <w:rsid w:val="00AF07DF"/>
    <w:rsid w:val="00AF1253"/>
    <w:rsid w:val="00AF16B2"/>
    <w:rsid w:val="00AF1BE8"/>
    <w:rsid w:val="00AF255D"/>
    <w:rsid w:val="00AF2863"/>
    <w:rsid w:val="00AF2DA7"/>
    <w:rsid w:val="00AF406F"/>
    <w:rsid w:val="00AF7D95"/>
    <w:rsid w:val="00B00DDE"/>
    <w:rsid w:val="00B05F35"/>
    <w:rsid w:val="00B11FDF"/>
    <w:rsid w:val="00B145EF"/>
    <w:rsid w:val="00B155D0"/>
    <w:rsid w:val="00B23819"/>
    <w:rsid w:val="00B30673"/>
    <w:rsid w:val="00B30A9A"/>
    <w:rsid w:val="00B317E8"/>
    <w:rsid w:val="00B336B6"/>
    <w:rsid w:val="00B37246"/>
    <w:rsid w:val="00B374C9"/>
    <w:rsid w:val="00B41DF0"/>
    <w:rsid w:val="00B4298D"/>
    <w:rsid w:val="00B46642"/>
    <w:rsid w:val="00B46B4B"/>
    <w:rsid w:val="00B470D4"/>
    <w:rsid w:val="00B650D9"/>
    <w:rsid w:val="00B67B9D"/>
    <w:rsid w:val="00B73143"/>
    <w:rsid w:val="00B758CC"/>
    <w:rsid w:val="00B80C43"/>
    <w:rsid w:val="00B8633C"/>
    <w:rsid w:val="00B90CA2"/>
    <w:rsid w:val="00B91F9C"/>
    <w:rsid w:val="00B9469C"/>
    <w:rsid w:val="00BA158A"/>
    <w:rsid w:val="00BA76EC"/>
    <w:rsid w:val="00BB38B9"/>
    <w:rsid w:val="00BB5E77"/>
    <w:rsid w:val="00BC22B4"/>
    <w:rsid w:val="00BC5752"/>
    <w:rsid w:val="00BD51A1"/>
    <w:rsid w:val="00BD6EF7"/>
    <w:rsid w:val="00BE1A4F"/>
    <w:rsid w:val="00BE21FE"/>
    <w:rsid w:val="00BF3231"/>
    <w:rsid w:val="00C0724D"/>
    <w:rsid w:val="00C07736"/>
    <w:rsid w:val="00C1129D"/>
    <w:rsid w:val="00C12020"/>
    <w:rsid w:val="00C205DA"/>
    <w:rsid w:val="00C237B2"/>
    <w:rsid w:val="00C30926"/>
    <w:rsid w:val="00C4463E"/>
    <w:rsid w:val="00C4636F"/>
    <w:rsid w:val="00C53E64"/>
    <w:rsid w:val="00C57B13"/>
    <w:rsid w:val="00C60459"/>
    <w:rsid w:val="00C6253C"/>
    <w:rsid w:val="00C63CE0"/>
    <w:rsid w:val="00C67016"/>
    <w:rsid w:val="00C7667B"/>
    <w:rsid w:val="00C871D5"/>
    <w:rsid w:val="00C94C06"/>
    <w:rsid w:val="00C9696D"/>
    <w:rsid w:val="00C970F1"/>
    <w:rsid w:val="00C97C20"/>
    <w:rsid w:val="00CA0339"/>
    <w:rsid w:val="00CA3242"/>
    <w:rsid w:val="00CA4D40"/>
    <w:rsid w:val="00CA5139"/>
    <w:rsid w:val="00CA6D2E"/>
    <w:rsid w:val="00CB47FB"/>
    <w:rsid w:val="00CB56E0"/>
    <w:rsid w:val="00CC04F0"/>
    <w:rsid w:val="00CD1C1A"/>
    <w:rsid w:val="00CD2120"/>
    <w:rsid w:val="00CD4455"/>
    <w:rsid w:val="00CD69C9"/>
    <w:rsid w:val="00CD7956"/>
    <w:rsid w:val="00CE2ABE"/>
    <w:rsid w:val="00CF2EF4"/>
    <w:rsid w:val="00CF4F71"/>
    <w:rsid w:val="00CF6906"/>
    <w:rsid w:val="00D016B9"/>
    <w:rsid w:val="00D03519"/>
    <w:rsid w:val="00D0646A"/>
    <w:rsid w:val="00D067F7"/>
    <w:rsid w:val="00D11149"/>
    <w:rsid w:val="00D1248F"/>
    <w:rsid w:val="00D15973"/>
    <w:rsid w:val="00D20126"/>
    <w:rsid w:val="00D23991"/>
    <w:rsid w:val="00D2663A"/>
    <w:rsid w:val="00D276AD"/>
    <w:rsid w:val="00D30127"/>
    <w:rsid w:val="00D34E1E"/>
    <w:rsid w:val="00D36DAE"/>
    <w:rsid w:val="00D37EEE"/>
    <w:rsid w:val="00D42B9E"/>
    <w:rsid w:val="00D44CA9"/>
    <w:rsid w:val="00D4528B"/>
    <w:rsid w:val="00D45556"/>
    <w:rsid w:val="00D46984"/>
    <w:rsid w:val="00D50393"/>
    <w:rsid w:val="00D53D9F"/>
    <w:rsid w:val="00D543D3"/>
    <w:rsid w:val="00D5657B"/>
    <w:rsid w:val="00D67C8B"/>
    <w:rsid w:val="00D77FB6"/>
    <w:rsid w:val="00D82841"/>
    <w:rsid w:val="00D93210"/>
    <w:rsid w:val="00DB5E49"/>
    <w:rsid w:val="00DC397A"/>
    <w:rsid w:val="00DD317C"/>
    <w:rsid w:val="00DE05E9"/>
    <w:rsid w:val="00DE3AA2"/>
    <w:rsid w:val="00DE3C7A"/>
    <w:rsid w:val="00DE4BBA"/>
    <w:rsid w:val="00DE7804"/>
    <w:rsid w:val="00DF1BFB"/>
    <w:rsid w:val="00DF1E31"/>
    <w:rsid w:val="00DF444C"/>
    <w:rsid w:val="00DF506D"/>
    <w:rsid w:val="00DF6177"/>
    <w:rsid w:val="00DF6DAB"/>
    <w:rsid w:val="00DF6F20"/>
    <w:rsid w:val="00E0005A"/>
    <w:rsid w:val="00E1754B"/>
    <w:rsid w:val="00E2212A"/>
    <w:rsid w:val="00E37F86"/>
    <w:rsid w:val="00E46523"/>
    <w:rsid w:val="00E514FE"/>
    <w:rsid w:val="00E564CB"/>
    <w:rsid w:val="00E60B79"/>
    <w:rsid w:val="00E61596"/>
    <w:rsid w:val="00E62A66"/>
    <w:rsid w:val="00E63ABD"/>
    <w:rsid w:val="00E71BFD"/>
    <w:rsid w:val="00E83E34"/>
    <w:rsid w:val="00E92D70"/>
    <w:rsid w:val="00E93E2A"/>
    <w:rsid w:val="00E962C5"/>
    <w:rsid w:val="00EA1385"/>
    <w:rsid w:val="00EA38DC"/>
    <w:rsid w:val="00EA52AC"/>
    <w:rsid w:val="00EC2E82"/>
    <w:rsid w:val="00EC3B58"/>
    <w:rsid w:val="00ED04C1"/>
    <w:rsid w:val="00ED0CC4"/>
    <w:rsid w:val="00ED1D5B"/>
    <w:rsid w:val="00ED6D4B"/>
    <w:rsid w:val="00EE2D72"/>
    <w:rsid w:val="00EE6E74"/>
    <w:rsid w:val="00EE7336"/>
    <w:rsid w:val="00EF0327"/>
    <w:rsid w:val="00F00DB1"/>
    <w:rsid w:val="00F051FE"/>
    <w:rsid w:val="00F06CB5"/>
    <w:rsid w:val="00F12E59"/>
    <w:rsid w:val="00F21551"/>
    <w:rsid w:val="00F24752"/>
    <w:rsid w:val="00F254CF"/>
    <w:rsid w:val="00F30864"/>
    <w:rsid w:val="00F33D36"/>
    <w:rsid w:val="00F354C7"/>
    <w:rsid w:val="00F361F4"/>
    <w:rsid w:val="00F40827"/>
    <w:rsid w:val="00F40E41"/>
    <w:rsid w:val="00F4108F"/>
    <w:rsid w:val="00F448F4"/>
    <w:rsid w:val="00F554BB"/>
    <w:rsid w:val="00F57300"/>
    <w:rsid w:val="00F630B6"/>
    <w:rsid w:val="00F6457A"/>
    <w:rsid w:val="00F655B4"/>
    <w:rsid w:val="00F655EE"/>
    <w:rsid w:val="00F82D5C"/>
    <w:rsid w:val="00F87949"/>
    <w:rsid w:val="00F9618B"/>
    <w:rsid w:val="00FA1875"/>
    <w:rsid w:val="00FA19D0"/>
    <w:rsid w:val="00FA2498"/>
    <w:rsid w:val="00FA4530"/>
    <w:rsid w:val="00FB26BA"/>
    <w:rsid w:val="00FB37D2"/>
    <w:rsid w:val="00FB4858"/>
    <w:rsid w:val="00FC4D44"/>
    <w:rsid w:val="00FD02B7"/>
    <w:rsid w:val="00FE32CB"/>
    <w:rsid w:val="00FE5AA4"/>
    <w:rsid w:val="00FE732D"/>
    <w:rsid w:val="00FE7406"/>
    <w:rsid w:val="00FF1DAF"/>
    <w:rsid w:val="00FF3F86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054BEE"/>
  <w15:docId w15:val="{848E0252-C838-4E5A-9F8A-4F0CFB29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4618"/>
    <w:pPr>
      <w:spacing w:after="120" w:line="264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792A0D"/>
    <w:pPr>
      <w:pageBreakBefore/>
      <w:widowControl w:val="0"/>
      <w:numPr>
        <w:numId w:val="23"/>
      </w:numPr>
      <w:pBdr>
        <w:bottom w:val="single" w:sz="4" w:space="1" w:color="E1120D"/>
      </w:pBdr>
      <w:spacing w:before="120"/>
      <w:outlineLvl w:val="0"/>
    </w:pPr>
    <w:rPr>
      <w:rFonts w:cs="Arial"/>
      <w:b/>
      <w:bCs/>
      <w:caps/>
      <w:color w:val="E73137"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qFormat/>
    <w:rsid w:val="002B6190"/>
    <w:pPr>
      <w:numPr>
        <w:ilvl w:val="1"/>
        <w:numId w:val="23"/>
      </w:numPr>
      <w:spacing w:before="360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270D84"/>
    <w:pPr>
      <w:numPr>
        <w:ilvl w:val="2"/>
        <w:numId w:val="23"/>
      </w:numPr>
      <w:spacing w:before="360"/>
      <w:outlineLvl w:val="2"/>
    </w:pPr>
    <w:rPr>
      <w:rFonts w:cs="Arial"/>
      <w:b/>
      <w:bCs/>
      <w:color w:val="4A5158"/>
      <w:sz w:val="24"/>
      <w:szCs w:val="26"/>
    </w:rPr>
  </w:style>
  <w:style w:type="paragraph" w:styleId="Ttulo4">
    <w:name w:val="heading 4"/>
    <w:basedOn w:val="Normal"/>
    <w:next w:val="Normal"/>
    <w:qFormat/>
    <w:rsid w:val="00270D84"/>
    <w:pPr>
      <w:numPr>
        <w:ilvl w:val="3"/>
        <w:numId w:val="23"/>
      </w:numPr>
      <w:tabs>
        <w:tab w:val="left" w:pos="1134"/>
      </w:tabs>
      <w:spacing w:before="360"/>
      <w:outlineLvl w:val="3"/>
    </w:pPr>
    <w:rPr>
      <w:rFonts w:cs="Arial"/>
      <w:b/>
      <w:bCs/>
      <w:sz w:val="24"/>
      <w:szCs w:val="26"/>
    </w:rPr>
  </w:style>
  <w:style w:type="paragraph" w:styleId="Ttulo5">
    <w:name w:val="heading 5"/>
    <w:basedOn w:val="Normal"/>
    <w:next w:val="Normal"/>
    <w:link w:val="Ttulo5Car"/>
    <w:unhideWhenUsed/>
    <w:qFormat/>
    <w:rsid w:val="002B6190"/>
    <w:pPr>
      <w:numPr>
        <w:ilvl w:val="4"/>
        <w:numId w:val="23"/>
      </w:numPr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nhideWhenUsed/>
    <w:qFormat/>
    <w:rsid w:val="002B6190"/>
    <w:pPr>
      <w:numPr>
        <w:ilvl w:val="5"/>
        <w:numId w:val="23"/>
      </w:numPr>
      <w:pBdr>
        <w:bottom w:val="single" w:sz="2" w:space="1" w:color="4A5158"/>
      </w:pBdr>
      <w:spacing w:before="240"/>
      <w:outlineLvl w:val="5"/>
    </w:pPr>
    <w:rPr>
      <w:b/>
      <w:color w:val="4A5158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B7BFC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rsid w:val="009B7BFC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B7BFC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semiHidden/>
    <w:rsid w:val="00673A43"/>
    <w:pPr>
      <w:ind w:left="240" w:hanging="240"/>
    </w:pPr>
  </w:style>
  <w:style w:type="paragraph" w:styleId="Ttulodendice">
    <w:name w:val="index heading"/>
    <w:basedOn w:val="Normal"/>
    <w:next w:val="ndice1"/>
    <w:semiHidden/>
    <w:rsid w:val="00673A43"/>
    <w:rPr>
      <w:rFonts w:cs="Arial"/>
      <w:b/>
      <w:bCs/>
    </w:rPr>
  </w:style>
  <w:style w:type="character" w:customStyle="1" w:styleId="Ttulo5Car">
    <w:name w:val="Título 5 Car"/>
    <w:basedOn w:val="Fuentedeprrafopredeter"/>
    <w:link w:val="Ttulo5"/>
    <w:rsid w:val="002B6190"/>
    <w:rPr>
      <w:rFonts w:asciiTheme="minorHAnsi" w:hAnsiTheme="minorHAnsi"/>
      <w:b/>
      <w:sz w:val="22"/>
      <w:szCs w:val="24"/>
      <w:lang w:val="es-ES_tradnl"/>
    </w:rPr>
  </w:style>
  <w:style w:type="paragraph" w:customStyle="1" w:styleId="PortadaSubtitulo">
    <w:name w:val="Portada Subtitulo"/>
    <w:autoRedefine/>
    <w:rsid w:val="00056330"/>
    <w:pPr>
      <w:spacing w:before="360"/>
      <w:jc w:val="right"/>
    </w:pPr>
    <w:rPr>
      <w:rFonts w:asciiTheme="minorHAnsi" w:hAnsiTheme="minorHAnsi"/>
      <w:b/>
      <w:bCs/>
      <w:color w:val="68757E"/>
      <w:sz w:val="36"/>
      <w:szCs w:val="36"/>
      <w:lang w:val="es-ES_tradnl"/>
    </w:rPr>
  </w:style>
  <w:style w:type="paragraph" w:customStyle="1" w:styleId="Notaalpie">
    <w:name w:val="Nota al pie"/>
    <w:basedOn w:val="Textonotapie"/>
    <w:rsid w:val="00673A43"/>
  </w:style>
  <w:style w:type="paragraph" w:styleId="Textonotapie">
    <w:name w:val="footnote text"/>
    <w:basedOn w:val="Normal"/>
    <w:semiHidden/>
    <w:rsid w:val="00673A43"/>
    <w:rPr>
      <w:sz w:val="16"/>
      <w:szCs w:val="20"/>
    </w:rPr>
  </w:style>
  <w:style w:type="paragraph" w:styleId="Piedepgina">
    <w:name w:val="footer"/>
    <w:basedOn w:val="Normal"/>
    <w:link w:val="PiedepginaCar"/>
    <w:rsid w:val="00673A43"/>
    <w:pPr>
      <w:pBdr>
        <w:top w:val="single" w:sz="4" w:space="2" w:color="000000" w:themeColor="text1"/>
      </w:pBdr>
      <w:tabs>
        <w:tab w:val="center" w:pos="4252"/>
        <w:tab w:val="right" w:pos="8820"/>
      </w:tabs>
      <w:spacing w:after="0"/>
    </w:pPr>
    <w:rPr>
      <w:i/>
      <w:sz w:val="16"/>
    </w:rPr>
  </w:style>
  <w:style w:type="paragraph" w:styleId="Listaconvietas2">
    <w:name w:val="List Bullet 2"/>
    <w:basedOn w:val="BulletsNivel2"/>
    <w:unhideWhenUsed/>
    <w:rsid w:val="0072699A"/>
  </w:style>
  <w:style w:type="character" w:customStyle="1" w:styleId="Ttulo6Car">
    <w:name w:val="Título 6 Car"/>
    <w:basedOn w:val="Fuentedeprrafopredeter"/>
    <w:link w:val="Ttulo6"/>
    <w:rsid w:val="002B6190"/>
    <w:rPr>
      <w:rFonts w:asciiTheme="minorHAnsi" w:hAnsiTheme="minorHAnsi"/>
      <w:b/>
      <w:color w:val="4A5158"/>
      <w:sz w:val="22"/>
      <w:szCs w:val="24"/>
      <w:lang w:val="es-ES_tradnl"/>
    </w:rPr>
  </w:style>
  <w:style w:type="paragraph" w:styleId="TDC1">
    <w:name w:val="toc 1"/>
    <w:next w:val="TDC2"/>
    <w:uiPriority w:val="39"/>
    <w:rsid w:val="00314618"/>
    <w:pPr>
      <w:tabs>
        <w:tab w:val="right" w:leader="dot" w:pos="8777"/>
      </w:tabs>
      <w:spacing w:after="120"/>
      <w:contextualSpacing/>
    </w:pPr>
    <w:rPr>
      <w:rFonts w:asciiTheme="minorHAnsi" w:hAnsiTheme="minorHAnsi"/>
      <w:b/>
      <w:sz w:val="24"/>
      <w:szCs w:val="24"/>
      <w:lang w:val="es-ES_tradnl"/>
    </w:rPr>
  </w:style>
  <w:style w:type="paragraph" w:styleId="TDC2">
    <w:name w:val="toc 2"/>
    <w:next w:val="TDC3"/>
    <w:uiPriority w:val="39"/>
    <w:rsid w:val="00314618"/>
    <w:pPr>
      <w:tabs>
        <w:tab w:val="left" w:pos="880"/>
        <w:tab w:val="right" w:leader="dot" w:pos="8777"/>
      </w:tabs>
      <w:spacing w:after="120"/>
      <w:ind w:left="221"/>
      <w:contextualSpacing/>
    </w:pPr>
    <w:rPr>
      <w:rFonts w:asciiTheme="minorHAnsi" w:hAnsiTheme="minorHAnsi"/>
      <w:sz w:val="24"/>
      <w:szCs w:val="24"/>
      <w:lang w:val="es-ES_tradnl"/>
    </w:rPr>
  </w:style>
  <w:style w:type="paragraph" w:styleId="TDC3">
    <w:name w:val="toc 3"/>
    <w:uiPriority w:val="39"/>
    <w:rsid w:val="00314618"/>
    <w:pPr>
      <w:spacing w:after="120"/>
      <w:ind w:left="442"/>
    </w:pPr>
    <w:rPr>
      <w:rFonts w:asciiTheme="minorHAnsi" w:hAnsiTheme="minorHAnsi"/>
      <w:szCs w:val="24"/>
      <w:lang w:val="es-ES_tradnl"/>
    </w:rPr>
  </w:style>
  <w:style w:type="character" w:styleId="Refdenotaalpie">
    <w:name w:val="footnote reference"/>
    <w:basedOn w:val="Fuentedeprrafopredeter"/>
    <w:semiHidden/>
    <w:rsid w:val="00673A43"/>
    <w:rPr>
      <w:vertAlign w:val="superscript"/>
    </w:rPr>
  </w:style>
  <w:style w:type="paragraph" w:styleId="Textodeglobo">
    <w:name w:val="Balloon Text"/>
    <w:basedOn w:val="Normal"/>
    <w:semiHidden/>
    <w:rsid w:val="00673A43"/>
    <w:rPr>
      <w:rFonts w:ascii="Tahoma" w:hAnsi="Tahoma" w:cs="Tahoma"/>
      <w:sz w:val="16"/>
      <w:szCs w:val="16"/>
    </w:rPr>
  </w:style>
  <w:style w:type="paragraph" w:styleId="Tabladeilustraciones">
    <w:name w:val="table of figures"/>
    <w:basedOn w:val="Normal"/>
    <w:next w:val="Normal"/>
    <w:uiPriority w:val="99"/>
    <w:rsid w:val="00314618"/>
    <w:pPr>
      <w:contextualSpacing/>
    </w:pPr>
    <w:rPr>
      <w:sz w:val="20"/>
    </w:rPr>
  </w:style>
  <w:style w:type="character" w:customStyle="1" w:styleId="Ttulo7Car">
    <w:name w:val="Título 7 Car"/>
    <w:basedOn w:val="Fuentedeprrafopredeter"/>
    <w:link w:val="Ttulo7"/>
    <w:semiHidden/>
    <w:rsid w:val="009B7B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673A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incibe">
    <w:name w:val="tabla_incibe"/>
    <w:basedOn w:val="Tablanormal"/>
    <w:uiPriority w:val="99"/>
    <w:qFormat/>
    <w:rsid w:val="00673A43"/>
    <w:pPr>
      <w:contextualSpacing/>
    </w:pPr>
    <w:rPr>
      <w:rFonts w:asciiTheme="minorHAnsi" w:hAnsiTheme="minorHAnsi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pPr>
        <w:wordWrap/>
        <w:spacing w:line="240" w:lineRule="auto"/>
        <w:ind w:firstLineChars="0" w:firstLine="0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E73137"/>
      </w:tcPr>
    </w:tblStylePr>
    <w:tblStylePr w:type="band1Horz">
      <w:rPr>
        <w:rFonts w:asciiTheme="minorHAnsi" w:hAnsiTheme="minorHAnsi"/>
        <w:sz w:val="20"/>
      </w:rPr>
      <w:tblPr/>
      <w:tcPr>
        <w:tcBorders>
          <w:top w:val="nil"/>
          <w:bottom w:val="nil"/>
        </w:tcBorders>
      </w:tcPr>
    </w:tblStylePr>
  </w:style>
  <w:style w:type="paragraph" w:customStyle="1" w:styleId="PortadaTitulo">
    <w:name w:val="Portada Titulo"/>
    <w:qFormat/>
    <w:rsid w:val="001260CD"/>
    <w:pPr>
      <w:spacing w:before="2040"/>
      <w:jc w:val="right"/>
    </w:pPr>
    <w:rPr>
      <w:rFonts w:asciiTheme="minorHAnsi" w:hAnsiTheme="minorHAnsi"/>
      <w:b/>
      <w:color w:val="E73137"/>
      <w:sz w:val="48"/>
      <w:szCs w:val="56"/>
    </w:rPr>
  </w:style>
  <w:style w:type="character" w:styleId="Hipervnculo">
    <w:name w:val="Hyperlink"/>
    <w:basedOn w:val="Fuentedeprrafopredeter"/>
    <w:uiPriority w:val="99"/>
    <w:unhideWhenUsed/>
    <w:rsid w:val="00705215"/>
    <w:rPr>
      <w:color w:val="0D5EE1"/>
      <w:u w:val="single"/>
    </w:rPr>
  </w:style>
  <w:style w:type="character" w:customStyle="1" w:styleId="Ttulo8Car">
    <w:name w:val="Título 8 Car"/>
    <w:basedOn w:val="Fuentedeprrafopredeter"/>
    <w:link w:val="Ttulo8"/>
    <w:semiHidden/>
    <w:rsid w:val="009B7BFC"/>
    <w:rPr>
      <w:rFonts w:asciiTheme="majorHAnsi" w:eastAsiaTheme="majorEastAsia" w:hAnsiTheme="majorHAnsi" w:cstheme="majorBidi"/>
      <w:color w:val="404040" w:themeColor="text1" w:themeTint="BF"/>
      <w:lang w:val="es-ES_tradnl"/>
    </w:rPr>
  </w:style>
  <w:style w:type="character" w:customStyle="1" w:styleId="Ttulo9Car">
    <w:name w:val="Título 9 Car"/>
    <w:basedOn w:val="Fuentedeprrafopredeter"/>
    <w:link w:val="Ttulo9"/>
    <w:semiHidden/>
    <w:rsid w:val="009B7BFC"/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  <w:style w:type="paragraph" w:styleId="Listaconvietas">
    <w:name w:val="List Bullet"/>
    <w:basedOn w:val="BulletsNivel1"/>
    <w:rsid w:val="0072699A"/>
    <w:rPr>
      <w:lang w:val="en-US"/>
    </w:rPr>
  </w:style>
  <w:style w:type="paragraph" w:customStyle="1" w:styleId="TtuloIndiceTablas">
    <w:name w:val="Título Indice Tablas"/>
    <w:basedOn w:val="TtuloIndice"/>
    <w:rsid w:val="0027344B"/>
    <w:pPr>
      <w:pageBreakBefore/>
    </w:pPr>
  </w:style>
  <w:style w:type="paragraph" w:customStyle="1" w:styleId="BulletsNivel1">
    <w:name w:val="Bullets Nivel 1"/>
    <w:basedOn w:val="Normal"/>
    <w:qFormat/>
    <w:rsid w:val="0075461E"/>
    <w:pPr>
      <w:numPr>
        <w:numId w:val="12"/>
      </w:numPr>
      <w:ind w:left="714" w:hanging="357"/>
      <w:contextualSpacing/>
    </w:pPr>
  </w:style>
  <w:style w:type="paragraph" w:customStyle="1" w:styleId="BulletsNivel2">
    <w:name w:val="Bullets Nivel 2"/>
    <w:qFormat/>
    <w:rsid w:val="00270D84"/>
    <w:pPr>
      <w:numPr>
        <w:ilvl w:val="1"/>
        <w:numId w:val="14"/>
      </w:numPr>
      <w:spacing w:after="120"/>
      <w:ind w:left="1434" w:hanging="357"/>
      <w:contextualSpacing/>
      <w:jc w:val="both"/>
    </w:pPr>
    <w:rPr>
      <w:rFonts w:asciiTheme="minorHAnsi" w:hAnsiTheme="minorHAnsi"/>
      <w:szCs w:val="24"/>
    </w:rPr>
  </w:style>
  <w:style w:type="paragraph" w:customStyle="1" w:styleId="TextoNumeradoNivel1">
    <w:name w:val="Texto Numerado Nivel 1"/>
    <w:basedOn w:val="Normal"/>
    <w:qFormat/>
    <w:rsid w:val="00314618"/>
    <w:pPr>
      <w:numPr>
        <w:numId w:val="20"/>
      </w:numPr>
      <w:spacing w:before="120" w:after="0"/>
      <w:ind w:left="709" w:hanging="357"/>
    </w:pPr>
  </w:style>
  <w:style w:type="paragraph" w:customStyle="1" w:styleId="TextoNumeradoNivel2">
    <w:name w:val="Texto Numerado Nivel 2"/>
    <w:basedOn w:val="Normal"/>
    <w:qFormat/>
    <w:rsid w:val="00803AA9"/>
    <w:pPr>
      <w:numPr>
        <w:ilvl w:val="1"/>
        <w:numId w:val="20"/>
      </w:numPr>
      <w:ind w:left="1418" w:hanging="284"/>
    </w:pPr>
  </w:style>
  <w:style w:type="paragraph" w:customStyle="1" w:styleId="BulletsNivel3">
    <w:name w:val="Bullets Nivel 3"/>
    <w:basedOn w:val="Normal"/>
    <w:qFormat/>
    <w:rsid w:val="00270D84"/>
    <w:pPr>
      <w:numPr>
        <w:ilvl w:val="2"/>
        <w:numId w:val="14"/>
      </w:numPr>
      <w:contextualSpacing/>
    </w:pPr>
  </w:style>
  <w:style w:type="paragraph" w:customStyle="1" w:styleId="TextoNumeradoNivel3">
    <w:name w:val="Texto Numerado Nivel 3"/>
    <w:basedOn w:val="Normal"/>
    <w:qFormat/>
    <w:rsid w:val="00803AA9"/>
    <w:pPr>
      <w:numPr>
        <w:ilvl w:val="2"/>
        <w:numId w:val="20"/>
      </w:numPr>
      <w:tabs>
        <w:tab w:val="num" w:pos="2160"/>
      </w:tabs>
      <w:ind w:left="2127"/>
      <w:contextualSpacing/>
    </w:pPr>
  </w:style>
  <w:style w:type="paragraph" w:customStyle="1" w:styleId="FuenteGrficosyTablas">
    <w:name w:val="Fuente Gráficos y Tablas"/>
    <w:basedOn w:val="Normal"/>
    <w:qFormat/>
    <w:rsid w:val="00673A43"/>
    <w:pPr>
      <w:pBdr>
        <w:top w:val="single" w:sz="4" w:space="1" w:color="E1120D"/>
        <w:bottom w:val="single" w:sz="4" w:space="1" w:color="E1120D"/>
      </w:pBdr>
      <w:spacing w:before="60" w:after="60"/>
      <w:contextualSpacing/>
      <w:jc w:val="right"/>
    </w:pPr>
    <w:rPr>
      <w:rFonts w:cs="Arial"/>
      <w:bCs/>
      <w:i/>
      <w:color w:val="E73137"/>
      <w:sz w:val="18"/>
      <w:szCs w:val="20"/>
    </w:rPr>
  </w:style>
  <w:style w:type="character" w:customStyle="1" w:styleId="PiedepginaCar">
    <w:name w:val="Pie de página Car"/>
    <w:basedOn w:val="Fuentedeprrafopredeter"/>
    <w:link w:val="Piedepgina"/>
    <w:rsid w:val="00673A43"/>
    <w:rPr>
      <w:rFonts w:asciiTheme="minorHAnsi" w:hAnsiTheme="minorHAnsi"/>
      <w:i/>
      <w:sz w:val="16"/>
      <w:szCs w:val="24"/>
      <w:lang w:val="es-ES_tradnl"/>
    </w:rPr>
  </w:style>
  <w:style w:type="paragraph" w:customStyle="1" w:styleId="Tabla-1ColumnaInterior">
    <w:name w:val="Tabla - 1ªColumna Interior"/>
    <w:basedOn w:val="Normal"/>
    <w:qFormat/>
    <w:rsid w:val="00BA158A"/>
    <w:pPr>
      <w:spacing w:before="60" w:after="60"/>
      <w:contextualSpacing/>
      <w:jc w:val="left"/>
    </w:pPr>
    <w:rPr>
      <w:b/>
      <w:szCs w:val="20"/>
    </w:rPr>
  </w:style>
  <w:style w:type="paragraph" w:customStyle="1" w:styleId="DatosInteriorTabla">
    <w:name w:val="Datos Interior Tabla"/>
    <w:qFormat/>
    <w:rsid w:val="00673A43"/>
    <w:pPr>
      <w:jc w:val="center"/>
    </w:pPr>
    <w:rPr>
      <w:rFonts w:asciiTheme="minorHAnsi" w:hAnsiTheme="minorHAnsi"/>
      <w:lang w:val="es-ES_tradnl"/>
    </w:rPr>
  </w:style>
  <w:style w:type="paragraph" w:customStyle="1" w:styleId="Tabla-CabeceraText">
    <w:name w:val="Tabla - Cabecera Text"/>
    <w:basedOn w:val="Normal"/>
    <w:qFormat/>
    <w:rsid w:val="00673A43"/>
    <w:pPr>
      <w:spacing w:before="60" w:after="60"/>
      <w:jc w:val="left"/>
    </w:pPr>
    <w:rPr>
      <w:b/>
      <w:bCs/>
      <w:color w:val="FFFFFF"/>
    </w:rPr>
  </w:style>
  <w:style w:type="paragraph" w:customStyle="1" w:styleId="Tabla-CabeceraDatos">
    <w:name w:val="Tabla - Cabecera Datos"/>
    <w:basedOn w:val="Normal"/>
    <w:qFormat/>
    <w:rsid w:val="00673A43"/>
    <w:pPr>
      <w:spacing w:before="60" w:after="60"/>
      <w:contextualSpacing/>
      <w:jc w:val="center"/>
    </w:pPr>
    <w:rPr>
      <w:b/>
      <w:bCs/>
      <w:color w:val="FFFFFF"/>
    </w:rPr>
  </w:style>
  <w:style w:type="paragraph" w:customStyle="1" w:styleId="CitasTextuales">
    <w:name w:val="Citas Textuales"/>
    <w:basedOn w:val="Normal"/>
    <w:qFormat/>
    <w:rsid w:val="0075461E"/>
    <w:rPr>
      <w:i/>
      <w:color w:val="4A5158"/>
      <w:lang w:val="en-US"/>
    </w:rPr>
  </w:style>
  <w:style w:type="paragraph" w:customStyle="1" w:styleId="EstiloDestacado">
    <w:name w:val="Estilo Destacado"/>
    <w:basedOn w:val="Normal"/>
    <w:qFormat/>
    <w:rsid w:val="0075461E"/>
    <w:pPr>
      <w:spacing w:before="240" w:after="240"/>
      <w:ind w:left="227" w:right="227"/>
    </w:pPr>
    <w:rPr>
      <w:i/>
      <w:color w:val="E73137"/>
    </w:rPr>
  </w:style>
  <w:style w:type="paragraph" w:styleId="Descripcin">
    <w:name w:val="caption"/>
    <w:next w:val="Normal"/>
    <w:unhideWhenUsed/>
    <w:qFormat/>
    <w:rsid w:val="0072699A"/>
    <w:pPr>
      <w:spacing w:before="60" w:after="360"/>
      <w:jc w:val="center"/>
    </w:pPr>
    <w:rPr>
      <w:rFonts w:asciiTheme="minorHAnsi" w:hAnsiTheme="minorHAnsi" w:cs="Arial"/>
      <w:b/>
      <w:i/>
      <w:color w:val="E73137"/>
      <w:sz w:val="18"/>
      <w:szCs w:val="18"/>
    </w:rPr>
  </w:style>
  <w:style w:type="paragraph" w:styleId="Encabezado">
    <w:name w:val="header"/>
    <w:basedOn w:val="Normal"/>
    <w:link w:val="EncabezadoCar"/>
    <w:unhideWhenUsed/>
    <w:rsid w:val="0031461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Indicen2">
    <w:name w:val="Indice_n2"/>
    <w:basedOn w:val="Ttulo2"/>
    <w:rsid w:val="00673A43"/>
    <w:pPr>
      <w:numPr>
        <w:numId w:val="16"/>
      </w:numPr>
    </w:pPr>
  </w:style>
  <w:style w:type="table" w:customStyle="1" w:styleId="TablaIncibe0">
    <w:name w:val="Tabla Incibe"/>
    <w:basedOn w:val="Tablanormal"/>
    <w:uiPriority w:val="99"/>
    <w:rsid w:val="00D11149"/>
    <w:pPr>
      <w:spacing w:before="60" w:after="60"/>
      <w:ind w:left="113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68757E"/>
        <w:left w:val="single" w:sz="4" w:space="0" w:color="68757E"/>
        <w:bottom w:val="single" w:sz="4" w:space="0" w:color="68757E"/>
        <w:right w:val="single" w:sz="4" w:space="0" w:color="68757E"/>
        <w:insideH w:val="single" w:sz="4" w:space="0" w:color="68757E"/>
        <w:insideV w:val="single" w:sz="4" w:space="0" w:color="68757E"/>
      </w:tblBorders>
      <w:tblCellMar>
        <w:left w:w="0" w:type="dxa"/>
        <w:right w:w="0" w:type="dxa"/>
      </w:tblCellMar>
    </w:tblPr>
    <w:trPr>
      <w:cantSplit/>
    </w:trPr>
    <w:tcPr>
      <w:vAlign w:val="center"/>
    </w:tcPr>
    <w:tblStylePr w:type="firstRow">
      <w:pPr>
        <w:widowControl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E73137"/>
      </w:tcPr>
    </w:tblStylePr>
    <w:tblStylePr w:type="lastRow">
      <w:pPr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68757E"/>
      </w:tcPr>
    </w:tblStylePr>
    <w:tblStylePr w:type="firstCol">
      <w:pPr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68757E"/>
      </w:tcPr>
    </w:tblStylePr>
    <w:tblStylePr w:type="lastCol">
      <w:pPr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68757E"/>
      </w:tcPr>
    </w:tblStylePr>
    <w:tblStylePr w:type="band1Vert">
      <w:pPr>
        <w:jc w:val="center"/>
      </w:pPr>
      <w:rPr>
        <w:rFonts w:asciiTheme="minorHAnsi" w:hAnsiTheme="minorHAnsi"/>
        <w:sz w:val="22"/>
      </w:rPr>
    </w:tblStylePr>
    <w:tblStylePr w:type="band2Vert">
      <w:rPr>
        <w:rFonts w:asciiTheme="minorHAnsi" w:hAnsiTheme="minorHAnsi"/>
        <w:sz w:val="22"/>
      </w:rPr>
      <w:tblPr/>
      <w:tcPr>
        <w:shd w:val="clear" w:color="auto" w:fill="E0E3E5" w:themeFill="text2" w:themeFillTint="33"/>
      </w:tcPr>
    </w:tblStylePr>
    <w:tblStylePr w:type="band1Horz">
      <w:pPr>
        <w:jc w:val="center"/>
      </w:pPr>
      <w:rPr>
        <w:rFonts w:asciiTheme="minorHAnsi" w:hAnsiTheme="minorHAnsi"/>
        <w:sz w:val="22"/>
      </w:rPr>
    </w:tblStylePr>
    <w:tblStylePr w:type="band2Horz">
      <w:pPr>
        <w:jc w:val="center"/>
      </w:pPr>
      <w:rPr>
        <w:rFonts w:asciiTheme="minorHAnsi" w:hAnsiTheme="minorHAnsi"/>
        <w:sz w:val="22"/>
      </w:rPr>
      <w:tblPr/>
      <w:tcPr>
        <w:shd w:val="clear" w:color="auto" w:fill="E0E3E5" w:themeFill="text2" w:themeFillTint="33"/>
      </w:tcPr>
    </w:tblStylePr>
  </w:style>
  <w:style w:type="numbering" w:customStyle="1" w:styleId="Incibe">
    <w:name w:val="Incibe"/>
    <w:uiPriority w:val="99"/>
    <w:rsid w:val="00803AA9"/>
    <w:pPr>
      <w:numPr>
        <w:numId w:val="20"/>
      </w:numPr>
    </w:pPr>
  </w:style>
  <w:style w:type="paragraph" w:customStyle="1" w:styleId="TtuloIndice">
    <w:name w:val="Título Indice"/>
    <w:qFormat/>
    <w:rsid w:val="0044466B"/>
    <w:pPr>
      <w:spacing w:after="240"/>
    </w:pPr>
    <w:rPr>
      <w:rFonts w:asciiTheme="minorHAnsi" w:hAnsiTheme="minorHAnsi"/>
      <w:b/>
      <w:color w:val="E73137"/>
      <w:sz w:val="32"/>
      <w:szCs w:val="32"/>
      <w:lang w:val="es-ES_tradnl"/>
    </w:rPr>
  </w:style>
  <w:style w:type="paragraph" w:customStyle="1" w:styleId="Indice">
    <w:name w:val="Indice"/>
    <w:basedOn w:val="Normal"/>
    <w:qFormat/>
    <w:rsid w:val="00270D84"/>
    <w:pPr>
      <w:pageBreakBefore/>
      <w:widowControl w:val="0"/>
      <w:pBdr>
        <w:bottom w:val="single" w:sz="4" w:space="1" w:color="E1120D"/>
      </w:pBdr>
      <w:spacing w:before="120"/>
      <w:outlineLvl w:val="0"/>
    </w:pPr>
    <w:rPr>
      <w:rFonts w:cs="Arial"/>
      <w:b/>
      <w:bCs/>
      <w:caps/>
      <w:color w:val="E73137"/>
      <w:kern w:val="32"/>
      <w:sz w:val="32"/>
      <w:szCs w:val="32"/>
    </w:rPr>
  </w:style>
  <w:style w:type="paragraph" w:customStyle="1" w:styleId="Indicetablas">
    <w:name w:val="Indice_tablas"/>
    <w:basedOn w:val="Indice"/>
    <w:qFormat/>
    <w:rsid w:val="00314618"/>
    <w:pPr>
      <w:pageBreakBefore w:val="0"/>
      <w:spacing w:before="240"/>
    </w:pPr>
  </w:style>
  <w:style w:type="character" w:customStyle="1" w:styleId="EncabezadoCar">
    <w:name w:val="Encabezado Car"/>
    <w:basedOn w:val="Fuentedeprrafopredeter"/>
    <w:link w:val="Encabezado"/>
    <w:rsid w:val="00314618"/>
    <w:rPr>
      <w:rFonts w:asciiTheme="minorHAnsi" w:hAnsiTheme="minorHAnsi"/>
      <w:sz w:val="22"/>
      <w:szCs w:val="24"/>
      <w:lang w:val="es-ES_tradnl"/>
    </w:rPr>
  </w:style>
  <w:style w:type="paragraph" w:customStyle="1" w:styleId="Anexo">
    <w:name w:val="Anexo"/>
    <w:basedOn w:val="Ttulo1"/>
    <w:next w:val="Normal"/>
    <w:rsid w:val="00314618"/>
    <w:pPr>
      <w:numPr>
        <w:numId w:val="0"/>
      </w:numPr>
    </w:pPr>
    <w:rPr>
      <w:color w:val="E1120D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14618"/>
    <w:pPr>
      <w:keepNext/>
      <w:keepLines/>
      <w:pageBreakBefore w:val="0"/>
      <w:widowControl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aps w:val="0"/>
      <w:kern w:val="0"/>
    </w:rPr>
  </w:style>
  <w:style w:type="paragraph" w:customStyle="1" w:styleId="Subanexo">
    <w:name w:val="Subanexo"/>
    <w:basedOn w:val="Ttulo2"/>
    <w:rsid w:val="00314618"/>
    <w:pPr>
      <w:keepNext/>
      <w:numPr>
        <w:ilvl w:val="0"/>
        <w:numId w:val="0"/>
      </w:numPr>
      <w:spacing w:line="312" w:lineRule="auto"/>
      <w:contextualSpacing/>
    </w:pPr>
    <w:rPr>
      <w:caps/>
      <w:color w:val="E1120D"/>
      <w:sz w:val="24"/>
    </w:rPr>
  </w:style>
  <w:style w:type="paragraph" w:styleId="Listaconvietas3">
    <w:name w:val="List Bullet 3"/>
    <w:basedOn w:val="BulletsNivel3"/>
    <w:unhideWhenUsed/>
    <w:rsid w:val="0072699A"/>
  </w:style>
  <w:style w:type="paragraph" w:styleId="Prrafodelista">
    <w:name w:val="List Paragraph"/>
    <w:basedOn w:val="Normal"/>
    <w:uiPriority w:val="34"/>
    <w:qFormat/>
    <w:rsid w:val="0072699A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6EF1"/>
    <w:pPr>
      <w:pBdr>
        <w:top w:val="single" w:sz="4" w:space="10" w:color="FFDD00" w:themeColor="accent1"/>
        <w:bottom w:val="single" w:sz="4" w:space="10" w:color="FFDD00" w:themeColor="accent1"/>
      </w:pBdr>
      <w:spacing w:before="360" w:after="360"/>
      <w:ind w:left="864" w:right="864"/>
      <w:jc w:val="center"/>
    </w:pPr>
    <w:rPr>
      <w:b/>
      <w:i/>
      <w:iCs/>
      <w:color w:val="000000" w:themeColor="text1"/>
      <w:sz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6EF1"/>
    <w:rPr>
      <w:b/>
      <w:i/>
      <w:iCs/>
      <w:color w:val="000000" w:themeColor="text1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563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63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6330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rsid w:val="00056330"/>
    <w:rPr>
      <w:rFonts w:cs="Arial"/>
      <w:b/>
      <w:bCs/>
      <w:iCs/>
      <w:sz w:val="28"/>
      <w:szCs w:val="28"/>
    </w:rPr>
  </w:style>
  <w:style w:type="character" w:styleId="Referenciasutil">
    <w:name w:val="Subtle Reference"/>
    <w:basedOn w:val="Fuentedeprrafopredeter"/>
    <w:uiPriority w:val="31"/>
    <w:qFormat/>
    <w:rsid w:val="00056330"/>
    <w:rPr>
      <w:smallCaps/>
      <w:color w:val="5A5A5A" w:themeColor="text1" w:themeTint="A5"/>
    </w:rPr>
  </w:style>
  <w:style w:type="character" w:customStyle="1" w:styleId="Ttulo1Car">
    <w:name w:val="Título 1 Car"/>
    <w:basedOn w:val="Fuentedeprrafopredeter"/>
    <w:link w:val="Ttulo1"/>
    <w:uiPriority w:val="9"/>
    <w:rsid w:val="00056330"/>
    <w:rPr>
      <w:rFonts w:cs="Arial"/>
      <w:b/>
      <w:bCs/>
      <w:caps/>
      <w:color w:val="E73137"/>
      <w:kern w:val="32"/>
      <w:sz w:val="32"/>
      <w:szCs w:val="32"/>
      <w:lang w:val="en-GB"/>
    </w:rPr>
  </w:style>
  <w:style w:type="paragraph" w:styleId="Revisin">
    <w:name w:val="Revision"/>
    <w:hidden/>
    <w:uiPriority w:val="99"/>
    <w:semiHidden/>
    <w:rsid w:val="00FE732D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E73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E732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semiHidden/>
    <w:unhideWhenUsed/>
    <w:rsid w:val="00FE732D"/>
    <w:rPr>
      <w:color w:val="68757E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incibe.es/protege-tu-empresa/blog/descubre-tipos-malwa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cibe.es/sites/default/files/contenidos/politicas/documentos/uso-dispositivos-moviles-corporativos.pdf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boe.es/buscar/act.php?id=BOE-A-1996-893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incibe.es/empresas/que-te-interesa/cumplimiento-leg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.incibe.es/sites/default/files/contenidos/politicas/documentos/actualizaciones-softwar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incibe.es/empresas/tematicas/byod" TargetMode="External"/><Relationship Id="rId27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morandum_Laura\proyectos\PROYECTOS\INCIBE\lote3\04_ENTREGABLES\plantillas\2024\Documento_ED2026.dotx" TargetMode="External"/></Relationships>
</file>

<file path=word/theme/theme1.xml><?xml version="1.0" encoding="utf-8"?>
<a:theme xmlns:a="http://schemas.openxmlformats.org/drawingml/2006/main" name="Tema de Office">
  <a:themeElements>
    <a:clrScheme name="Incibe">
      <a:dk1>
        <a:sysClr val="windowText" lastClr="000000"/>
      </a:dk1>
      <a:lt1>
        <a:sysClr val="window" lastClr="FFFFFF"/>
      </a:lt1>
      <a:dk2>
        <a:srgbClr val="68757E"/>
      </a:dk2>
      <a:lt2>
        <a:srgbClr val="EEECE1"/>
      </a:lt2>
      <a:accent1>
        <a:srgbClr val="FFDD00"/>
      </a:accent1>
      <a:accent2>
        <a:srgbClr val="E73137"/>
      </a:accent2>
      <a:accent3>
        <a:srgbClr val="68757E"/>
      </a:accent3>
      <a:accent4>
        <a:srgbClr val="4B5C66"/>
      </a:accent4>
      <a:accent5>
        <a:srgbClr val="79262A"/>
      </a:accent5>
      <a:accent6>
        <a:srgbClr val="C5343A"/>
      </a:accent6>
      <a:hlink>
        <a:srgbClr val="E73137"/>
      </a:hlink>
      <a:folHlink>
        <a:srgbClr val="68757E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e8a8cd-2885-4bb5-8083-20f3ed61e7f2" xsi:nil="true"/>
    <lcf76f155ced4ddcb4097134ff3c332f xmlns="47165acc-ed5c-423a-b9dd-89a486ffa7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3050EA674634F8780CB6277CCE048" ma:contentTypeVersion="12" ma:contentTypeDescription="Create a new document." ma:contentTypeScope="" ma:versionID="abb995d7d27d6b0f1cee274d2f104d44">
  <xsd:schema xmlns:xsd="http://www.w3.org/2001/XMLSchema" xmlns:xs="http://www.w3.org/2001/XMLSchema" xmlns:p="http://schemas.microsoft.com/office/2006/metadata/properties" xmlns:ns2="47165acc-ed5c-423a-b9dd-89a486ffa79a" xmlns:ns3="82e8a8cd-2885-4bb5-8083-20f3ed61e7f2" targetNamespace="http://schemas.microsoft.com/office/2006/metadata/properties" ma:root="true" ma:fieldsID="0c1e66a85c6c118425d55916de5617a5" ns2:_="" ns3:_="">
    <xsd:import namespace="47165acc-ed5c-423a-b9dd-89a486ffa79a"/>
    <xsd:import namespace="82e8a8cd-2885-4bb5-8083-20f3ed61e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65acc-ed5c-423a-b9dd-89a486ffa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8a8cd-2885-4bb5-8083-20f3ed61e7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23810e-d2cb-40f5-8814-ec88b3cf0e80}" ma:internalName="TaxCatchAll" ma:showField="CatchAllData" ma:web="82e8a8cd-2885-4bb5-8083-20f3ed61e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1E83-9201-42D6-B693-8391B093751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47165acc-ed5c-423a-b9dd-89a486ffa79a"/>
    <ds:schemaRef ds:uri="http://schemas.microsoft.com/office/infopath/2007/PartnerControls"/>
    <ds:schemaRef ds:uri="http://schemas.openxmlformats.org/package/2006/metadata/core-properties"/>
    <ds:schemaRef ds:uri="82e8a8cd-2885-4bb5-8083-20f3ed61e7f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0FDB6B-46A7-4411-8D52-D0863087B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65acc-ed5c-423a-b9dd-89a486ffa79a"/>
    <ds:schemaRef ds:uri="82e8a8cd-2885-4bb5-8083-20f3ed61e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7E24C-108D-4E3A-9470-B094CEE07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2D41F-AB90-4964-9854-DA86231F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Documento_ED2026.dotx</Template>
  <TotalTime>1</TotalTime>
  <Pages>6</Pages>
  <Words>1078</Words>
  <Characters>7785</Characters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 </Company>
  <LinksUpToDate>false</LinksUpToDate>
  <CharactersWithSpaces>8846</CharactersWithSpaces>
  <SharedDoc>false</SharedDoc>
  <HLinks>
    <vt:vector size="150" baseType="variant">
      <vt:variant>
        <vt:i4>2228274</vt:i4>
      </vt:variant>
      <vt:variant>
        <vt:i4>153</vt:i4>
      </vt:variant>
      <vt:variant>
        <vt:i4>0</vt:i4>
      </vt:variant>
      <vt:variant>
        <vt:i4>5</vt:i4>
      </vt:variant>
      <vt:variant>
        <vt:lpwstr>http://observatorio.inteco.es/</vt:lpwstr>
      </vt:variant>
      <vt:variant>
        <vt:lpwstr/>
      </vt:variant>
      <vt:variant>
        <vt:i4>524369</vt:i4>
      </vt:variant>
      <vt:variant>
        <vt:i4>150</vt:i4>
      </vt:variant>
      <vt:variant>
        <vt:i4>0</vt:i4>
      </vt:variant>
      <vt:variant>
        <vt:i4>5</vt:i4>
      </vt:variant>
      <vt:variant>
        <vt:lpwstr>http://www.inteco.es/</vt:lpwstr>
      </vt:variant>
      <vt:variant>
        <vt:lpwstr/>
      </vt:variant>
      <vt:variant>
        <vt:i4>1638460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_Toc194302961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_Toc194302960</vt:lpwstr>
      </vt:variant>
      <vt:variant>
        <vt:i4>1703996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_Toc194302959</vt:lpwstr>
      </vt:variant>
      <vt:variant>
        <vt:i4>1703996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_Toc194302958</vt:lpwstr>
      </vt:variant>
      <vt:variant>
        <vt:i4>1703996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_Toc194302957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_Toc194302956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_Toc194302955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_Toc194302954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_Toc194302953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_Toc194302952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_Toc194302951</vt:lpwstr>
      </vt:variant>
      <vt:variant>
        <vt:i4>1703996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_Toc194302950</vt:lpwstr>
      </vt:variant>
      <vt:variant>
        <vt:i4>1769532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_Toc194302949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_Toc194302948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_Toc194302947</vt:lpwstr>
      </vt:variant>
      <vt:variant>
        <vt:i4>1769532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_Toc194302946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_Toc194302945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_Toc194302944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_Toc194302943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_Toc194302942</vt:lpwstr>
      </vt:variant>
      <vt:variant>
        <vt:i4>524369</vt:i4>
      </vt:variant>
      <vt:variant>
        <vt:i4>3</vt:i4>
      </vt:variant>
      <vt:variant>
        <vt:i4>0</vt:i4>
      </vt:variant>
      <vt:variant>
        <vt:i4>5</vt:i4>
      </vt:variant>
      <vt:variant>
        <vt:lpwstr>http://www.inteco.es/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http://www.inteco.es/Accesibilidad/Formacion_6/Manuales_y_Guias/guia_accesibilidad_en_pdf</vt:lpwstr>
      </vt:variant>
      <vt:variant>
        <vt:lpwstr/>
      </vt:variant>
      <vt:variant>
        <vt:i4>5505099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http://creativecommons.org/licenses/by-nc/2.5/es/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2008-03-12T16:00:00Z</cp:lastPrinted>
  <dcterms:created xsi:type="dcterms:W3CDTF">2024-05-15T12:57:00Z</dcterms:created>
  <dcterms:modified xsi:type="dcterms:W3CDTF">2024-05-15T12:57:00Z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0x010100F2F3050EA674634F8780CB6277CCE048</vt:lpwstr>
  </property>
</Properties>
</file>